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8B24F7" w14:textId="6AD27A63" w:rsidR="00BC32E1" w:rsidRPr="00623784" w:rsidRDefault="008E7F6B" w:rsidP="00A24CEC">
      <w:pPr>
        <w:jc w:val="center"/>
        <w:rPr>
          <w:rFonts w:asciiTheme="minorHAnsi" w:hAnsiTheme="minorHAnsi" w:cstheme="minorHAnsi"/>
          <w:bCs/>
          <w:u w:val="single"/>
        </w:rPr>
      </w:pPr>
      <w:r w:rsidRPr="00623784">
        <w:rPr>
          <w:rFonts w:asciiTheme="minorHAnsi" w:hAnsiTheme="minorHAnsi" w:cstheme="minorHAnsi"/>
          <w:bCs/>
          <w:u w:val="single"/>
        </w:rPr>
        <w:t>Comunicato Stam</w:t>
      </w:r>
      <w:r w:rsidR="00A24CEC" w:rsidRPr="00623784">
        <w:rPr>
          <w:rFonts w:asciiTheme="minorHAnsi" w:hAnsiTheme="minorHAnsi" w:cstheme="minorHAnsi"/>
          <w:bCs/>
          <w:u w:val="single"/>
        </w:rPr>
        <w:t>pa</w:t>
      </w:r>
    </w:p>
    <w:p w14:paraId="7B8CEFD2" w14:textId="77777777" w:rsidR="00623784" w:rsidRPr="00FD06E1" w:rsidRDefault="00623784" w:rsidP="003C5C1E">
      <w:pPr>
        <w:jc w:val="center"/>
        <w:rPr>
          <w:rFonts w:asciiTheme="minorHAnsi" w:eastAsia="Calibri" w:hAnsiTheme="minorHAnsi" w:cstheme="minorHAnsi"/>
          <w:b/>
          <w:bCs/>
          <w:sz w:val="10"/>
          <w:szCs w:val="10"/>
        </w:rPr>
      </w:pPr>
    </w:p>
    <w:p w14:paraId="0CC20382" w14:textId="5C170E50" w:rsidR="003C5C1E" w:rsidRPr="00623784" w:rsidRDefault="00A73246" w:rsidP="003C5C1E">
      <w:pPr>
        <w:jc w:val="center"/>
        <w:rPr>
          <w:rFonts w:asciiTheme="minorHAnsi" w:eastAsia="Calibri" w:hAnsiTheme="minorHAnsi" w:cstheme="minorHAnsi"/>
          <w:b/>
          <w:bCs/>
          <w:sz w:val="32"/>
          <w:szCs w:val="32"/>
        </w:rPr>
      </w:pPr>
      <w:r w:rsidRPr="00623784">
        <w:rPr>
          <w:rFonts w:asciiTheme="minorHAnsi" w:eastAsia="Calibri" w:hAnsiTheme="minorHAnsi" w:cstheme="minorHAnsi"/>
          <w:b/>
          <w:bCs/>
          <w:sz w:val="32"/>
          <w:szCs w:val="32"/>
        </w:rPr>
        <w:t xml:space="preserve">Il </w:t>
      </w:r>
      <w:r w:rsidR="003C5C1E" w:rsidRPr="00623784">
        <w:rPr>
          <w:rFonts w:asciiTheme="minorHAnsi" w:eastAsia="Calibri" w:hAnsiTheme="minorHAnsi" w:cstheme="minorHAnsi"/>
          <w:b/>
          <w:bCs/>
          <w:sz w:val="32"/>
          <w:szCs w:val="32"/>
        </w:rPr>
        <w:t xml:space="preserve">Palazzo Reale di Napoli </w:t>
      </w:r>
      <w:r w:rsidRPr="00623784">
        <w:rPr>
          <w:rFonts w:asciiTheme="minorHAnsi" w:eastAsia="Calibri" w:hAnsiTheme="minorHAnsi" w:cstheme="minorHAnsi"/>
          <w:b/>
          <w:bCs/>
          <w:sz w:val="32"/>
          <w:szCs w:val="32"/>
        </w:rPr>
        <w:t>ha un nuovo brand</w:t>
      </w:r>
    </w:p>
    <w:p w14:paraId="3BA8F6F6" w14:textId="77777777" w:rsidR="00623784" w:rsidRPr="00FD06E1" w:rsidRDefault="00623784" w:rsidP="003C5C1E">
      <w:pPr>
        <w:jc w:val="center"/>
        <w:rPr>
          <w:rFonts w:asciiTheme="minorHAnsi" w:eastAsia="Calibri" w:hAnsiTheme="minorHAnsi" w:cstheme="minorHAnsi"/>
          <w:b/>
          <w:bCs/>
          <w:sz w:val="10"/>
          <w:szCs w:val="10"/>
        </w:rPr>
      </w:pPr>
    </w:p>
    <w:p w14:paraId="7712BDDF" w14:textId="77777777" w:rsidR="00623784" w:rsidRDefault="00A73246" w:rsidP="00623784">
      <w:pPr>
        <w:jc w:val="center"/>
        <w:rPr>
          <w:rFonts w:asciiTheme="minorHAnsi" w:hAnsiTheme="minorHAnsi" w:cstheme="minorHAnsi"/>
          <w:i/>
          <w:iCs/>
          <w:sz w:val="28"/>
          <w:szCs w:val="28"/>
        </w:rPr>
      </w:pPr>
      <w:r w:rsidRPr="00623784">
        <w:rPr>
          <w:rFonts w:asciiTheme="minorHAnsi" w:hAnsiTheme="minorHAnsi" w:cstheme="minorHAnsi"/>
          <w:i/>
          <w:iCs/>
          <w:sz w:val="28"/>
          <w:szCs w:val="28"/>
        </w:rPr>
        <w:t xml:space="preserve">La proclamazione </w:t>
      </w:r>
      <w:r w:rsidR="004B714B" w:rsidRPr="00623784">
        <w:rPr>
          <w:rFonts w:asciiTheme="minorHAnsi" w:eastAsia="Calibri" w:hAnsiTheme="minorHAnsi" w:cstheme="minorHAnsi"/>
          <w:i/>
          <w:iCs/>
          <w:sz w:val="28"/>
          <w:szCs w:val="28"/>
        </w:rPr>
        <w:t xml:space="preserve">del vincitore del </w:t>
      </w:r>
      <w:r w:rsidR="004B714B" w:rsidRPr="00623784">
        <w:rPr>
          <w:rFonts w:asciiTheme="minorHAnsi" w:hAnsiTheme="minorHAnsi" w:cstheme="minorHAnsi"/>
          <w:i/>
          <w:iCs/>
          <w:sz w:val="28"/>
          <w:szCs w:val="28"/>
        </w:rPr>
        <w:t xml:space="preserve">bando per l’immagine coordinata </w:t>
      </w:r>
      <w:r w:rsidR="00623784" w:rsidRPr="00623784">
        <w:rPr>
          <w:rFonts w:asciiTheme="minorHAnsi" w:hAnsiTheme="minorHAnsi" w:cstheme="minorHAnsi"/>
          <w:i/>
          <w:iCs/>
          <w:sz w:val="28"/>
          <w:szCs w:val="28"/>
        </w:rPr>
        <w:t xml:space="preserve">il 30 maggio </w:t>
      </w:r>
    </w:p>
    <w:p w14:paraId="6FE4DD69" w14:textId="281E0CA7" w:rsidR="00A73246" w:rsidRPr="00623784" w:rsidRDefault="00623784" w:rsidP="00623784">
      <w:pPr>
        <w:jc w:val="center"/>
        <w:rPr>
          <w:rFonts w:asciiTheme="minorHAnsi" w:hAnsiTheme="minorHAnsi" w:cstheme="minorHAnsi"/>
          <w:i/>
          <w:iCs/>
          <w:sz w:val="28"/>
          <w:szCs w:val="28"/>
        </w:rPr>
      </w:pPr>
      <w:r w:rsidRPr="00623784">
        <w:rPr>
          <w:rFonts w:asciiTheme="minorHAnsi" w:hAnsiTheme="minorHAnsi" w:cstheme="minorHAnsi"/>
          <w:i/>
          <w:iCs/>
          <w:sz w:val="28"/>
          <w:szCs w:val="28"/>
        </w:rPr>
        <w:t xml:space="preserve">nel Teatro di Corte </w:t>
      </w:r>
      <w:r w:rsidR="00A73246" w:rsidRPr="00623784">
        <w:rPr>
          <w:rFonts w:asciiTheme="minorHAnsi" w:hAnsiTheme="minorHAnsi" w:cstheme="minorHAnsi"/>
          <w:i/>
          <w:iCs/>
          <w:sz w:val="28"/>
          <w:szCs w:val="28"/>
        </w:rPr>
        <w:t>in occasione</w:t>
      </w:r>
      <w:r>
        <w:rPr>
          <w:rFonts w:asciiTheme="minorHAnsi" w:hAnsiTheme="minorHAnsi" w:cstheme="minorHAnsi"/>
          <w:i/>
          <w:iCs/>
          <w:sz w:val="28"/>
          <w:szCs w:val="28"/>
        </w:rPr>
        <w:t xml:space="preserve"> dell’apertura</w:t>
      </w:r>
      <w:r w:rsidR="00A73246" w:rsidRPr="00623784">
        <w:rPr>
          <w:rFonts w:asciiTheme="minorHAnsi" w:hAnsiTheme="minorHAnsi" w:cstheme="minorHAnsi"/>
          <w:i/>
          <w:iCs/>
          <w:sz w:val="28"/>
          <w:szCs w:val="28"/>
        </w:rPr>
        <w:t xml:space="preserve"> de</w:t>
      </w:r>
      <w:r w:rsidRPr="00623784">
        <w:rPr>
          <w:rFonts w:asciiTheme="minorHAnsi" w:hAnsiTheme="minorHAnsi" w:cstheme="minorHAnsi"/>
          <w:i/>
          <w:iCs/>
          <w:sz w:val="28"/>
          <w:szCs w:val="28"/>
        </w:rPr>
        <w:t>ll’</w:t>
      </w:r>
      <w:proofErr w:type="spellStart"/>
      <w:r w:rsidR="00A73246" w:rsidRPr="00623784">
        <w:rPr>
          <w:rFonts w:asciiTheme="minorHAnsi" w:hAnsiTheme="minorHAnsi" w:cstheme="minorHAnsi"/>
          <w:i/>
          <w:iCs/>
          <w:sz w:val="28"/>
          <w:szCs w:val="28"/>
        </w:rPr>
        <w:t>European</w:t>
      </w:r>
      <w:proofErr w:type="spellEnd"/>
      <w:r w:rsidR="00A73246" w:rsidRPr="00623784">
        <w:rPr>
          <w:rFonts w:asciiTheme="minorHAnsi" w:hAnsiTheme="minorHAnsi" w:cstheme="minorHAnsi"/>
          <w:i/>
          <w:iCs/>
          <w:sz w:val="28"/>
          <w:szCs w:val="28"/>
        </w:rPr>
        <w:t xml:space="preserve"> Design </w:t>
      </w:r>
      <w:r w:rsidR="00563095" w:rsidRPr="00623784">
        <w:rPr>
          <w:rFonts w:asciiTheme="minorHAnsi" w:hAnsiTheme="minorHAnsi" w:cstheme="minorHAnsi"/>
          <w:i/>
          <w:iCs/>
          <w:sz w:val="28"/>
          <w:szCs w:val="28"/>
        </w:rPr>
        <w:t>Festival</w:t>
      </w:r>
      <w:r w:rsidRPr="00623784">
        <w:rPr>
          <w:rFonts w:asciiTheme="minorHAnsi" w:hAnsiTheme="minorHAnsi" w:cstheme="minorHAnsi"/>
          <w:i/>
          <w:iCs/>
          <w:sz w:val="28"/>
          <w:szCs w:val="28"/>
        </w:rPr>
        <w:t xml:space="preserve"> 2024</w:t>
      </w:r>
    </w:p>
    <w:p w14:paraId="31354523" w14:textId="77777777" w:rsidR="00850410" w:rsidRPr="00623784" w:rsidRDefault="00850410" w:rsidP="004223BC">
      <w:pPr>
        <w:rPr>
          <w:rFonts w:asciiTheme="minorHAnsi" w:eastAsia="Calibri" w:hAnsiTheme="minorHAnsi" w:cstheme="minorHAnsi"/>
          <w:i/>
          <w:iCs/>
        </w:rPr>
      </w:pPr>
    </w:p>
    <w:p w14:paraId="46AF9ECF" w14:textId="01FFF1BB" w:rsidR="003D6E5D" w:rsidRPr="00623784" w:rsidRDefault="00BB1D3C" w:rsidP="00623784">
      <w:pPr>
        <w:shd w:val="clear" w:color="auto" w:fill="FFFFFF"/>
        <w:jc w:val="both"/>
        <w:rPr>
          <w:rFonts w:asciiTheme="minorHAnsi" w:eastAsia="Calibri" w:hAnsiTheme="minorHAnsi" w:cstheme="minorHAnsi"/>
          <w:sz w:val="22"/>
          <w:szCs w:val="22"/>
        </w:rPr>
      </w:pPr>
      <w:r w:rsidRPr="00623784">
        <w:rPr>
          <w:rFonts w:asciiTheme="minorHAnsi" w:eastAsia="Calibri" w:hAnsiTheme="minorHAnsi" w:cstheme="minorHAnsi"/>
          <w:i/>
          <w:iCs/>
          <w:sz w:val="22"/>
          <w:szCs w:val="22"/>
        </w:rPr>
        <w:t>Napoli,</w:t>
      </w:r>
      <w:r w:rsidR="003B4C79" w:rsidRPr="00623784">
        <w:rPr>
          <w:rFonts w:asciiTheme="minorHAnsi" w:eastAsia="Calibri" w:hAnsiTheme="minorHAnsi" w:cstheme="minorHAnsi"/>
          <w:i/>
          <w:iCs/>
          <w:sz w:val="22"/>
          <w:szCs w:val="22"/>
        </w:rPr>
        <w:t xml:space="preserve"> </w:t>
      </w:r>
      <w:r w:rsidR="00A73246" w:rsidRPr="00623784">
        <w:rPr>
          <w:rFonts w:asciiTheme="minorHAnsi" w:eastAsia="Calibri" w:hAnsiTheme="minorHAnsi" w:cstheme="minorHAnsi"/>
          <w:i/>
          <w:iCs/>
          <w:sz w:val="22"/>
          <w:szCs w:val="22"/>
        </w:rPr>
        <w:t>1</w:t>
      </w:r>
      <w:r w:rsidR="00532D32" w:rsidRPr="00623784">
        <w:rPr>
          <w:rFonts w:asciiTheme="minorHAnsi" w:eastAsia="Calibri" w:hAnsiTheme="minorHAnsi" w:cstheme="minorHAnsi"/>
          <w:i/>
          <w:iCs/>
          <w:sz w:val="22"/>
          <w:szCs w:val="22"/>
        </w:rPr>
        <w:t xml:space="preserve">5 </w:t>
      </w:r>
      <w:r w:rsidR="00A73246" w:rsidRPr="00623784">
        <w:rPr>
          <w:rFonts w:asciiTheme="minorHAnsi" w:eastAsia="Calibri" w:hAnsiTheme="minorHAnsi" w:cstheme="minorHAnsi"/>
          <w:i/>
          <w:iCs/>
          <w:sz w:val="22"/>
          <w:szCs w:val="22"/>
        </w:rPr>
        <w:t>maggio 20</w:t>
      </w:r>
      <w:r w:rsidR="0029579D" w:rsidRPr="00623784">
        <w:rPr>
          <w:rFonts w:asciiTheme="minorHAnsi" w:eastAsia="Calibri" w:hAnsiTheme="minorHAnsi" w:cstheme="minorHAnsi"/>
          <w:i/>
          <w:iCs/>
          <w:sz w:val="22"/>
          <w:szCs w:val="22"/>
        </w:rPr>
        <w:t>24 –</w:t>
      </w:r>
      <w:r w:rsidRPr="00623784">
        <w:rPr>
          <w:rFonts w:asciiTheme="minorHAnsi" w:eastAsia="Calibri" w:hAnsiTheme="minorHAnsi" w:cstheme="minorHAnsi"/>
          <w:sz w:val="22"/>
          <w:szCs w:val="22"/>
        </w:rPr>
        <w:t xml:space="preserve"> </w:t>
      </w:r>
      <w:r w:rsidR="00532D32" w:rsidRPr="00623784">
        <w:rPr>
          <w:rFonts w:asciiTheme="minorHAnsi" w:eastAsia="Calibri" w:hAnsiTheme="minorHAnsi" w:cstheme="minorHAnsi"/>
          <w:b/>
          <w:bCs/>
          <w:sz w:val="22"/>
          <w:szCs w:val="22"/>
        </w:rPr>
        <w:t>“… and the winner is…”</w:t>
      </w:r>
      <w:r w:rsidR="00532D32" w:rsidRPr="00623784">
        <w:rPr>
          <w:rFonts w:asciiTheme="minorHAnsi" w:eastAsia="Calibri" w:hAnsiTheme="minorHAnsi" w:cstheme="minorHAnsi"/>
          <w:sz w:val="22"/>
          <w:szCs w:val="22"/>
        </w:rPr>
        <w:t xml:space="preserve"> </w:t>
      </w:r>
      <w:r w:rsidR="003D6E5D" w:rsidRPr="00623784">
        <w:rPr>
          <w:rFonts w:asciiTheme="minorHAnsi" w:eastAsia="Calibri" w:hAnsiTheme="minorHAnsi" w:cstheme="minorHAnsi"/>
          <w:sz w:val="22"/>
          <w:szCs w:val="22"/>
        </w:rPr>
        <w:t>è la frase che sarà pronunciata il 30 maggio, nella</w:t>
      </w:r>
      <w:r w:rsidR="003D6E5D" w:rsidRPr="00623784">
        <w:rPr>
          <w:rFonts w:asciiTheme="minorHAnsi" w:eastAsia="Calibri" w:hAnsiTheme="minorHAnsi" w:cstheme="minorHAnsi"/>
        </w:rPr>
        <w:t xml:space="preserve"> </w:t>
      </w:r>
      <w:r w:rsidR="003D6E5D" w:rsidRPr="00623784">
        <w:rPr>
          <w:rFonts w:asciiTheme="minorHAnsi" w:eastAsia="Calibri" w:hAnsiTheme="minorHAnsi" w:cstheme="minorHAnsi"/>
          <w:sz w:val="22"/>
          <w:szCs w:val="22"/>
        </w:rPr>
        <w:t>serata inaugurale del primo “European Design Festival “</w:t>
      </w:r>
      <w:r w:rsidR="005B42AC" w:rsidRPr="00623784">
        <w:rPr>
          <w:rFonts w:asciiTheme="minorHAnsi" w:eastAsia="Calibri" w:hAnsiTheme="minorHAnsi" w:cstheme="minorHAnsi"/>
          <w:sz w:val="22"/>
          <w:szCs w:val="22"/>
        </w:rPr>
        <w:t>, organizzato da AIAP – Associazione Italiana Design</w:t>
      </w:r>
      <w:r w:rsidR="00FD06E1">
        <w:rPr>
          <w:rFonts w:asciiTheme="minorHAnsi" w:eastAsia="Calibri" w:hAnsiTheme="minorHAnsi" w:cstheme="minorHAnsi"/>
          <w:sz w:val="22"/>
          <w:szCs w:val="22"/>
        </w:rPr>
        <w:t xml:space="preserve"> della comunicazione visiva</w:t>
      </w:r>
      <w:r w:rsidR="005B42AC" w:rsidRPr="00623784">
        <w:rPr>
          <w:rFonts w:asciiTheme="minorHAnsi" w:eastAsia="Calibri" w:hAnsiTheme="minorHAnsi" w:cstheme="minorHAnsi"/>
          <w:sz w:val="22"/>
          <w:szCs w:val="22"/>
        </w:rPr>
        <w:t xml:space="preserve"> - </w:t>
      </w:r>
      <w:r w:rsidR="003D6E5D" w:rsidRPr="00623784">
        <w:rPr>
          <w:rFonts w:asciiTheme="minorHAnsi" w:eastAsia="Calibri" w:hAnsiTheme="minorHAnsi" w:cstheme="minorHAnsi"/>
          <w:sz w:val="22"/>
          <w:szCs w:val="22"/>
        </w:rPr>
        <w:t xml:space="preserve">che si svolgerà </w:t>
      </w:r>
      <w:r w:rsidR="00563095" w:rsidRPr="00623784">
        <w:rPr>
          <w:rFonts w:asciiTheme="minorHAnsi" w:eastAsia="Calibri" w:hAnsiTheme="minorHAnsi" w:cstheme="minorHAnsi"/>
          <w:sz w:val="22"/>
          <w:szCs w:val="22"/>
        </w:rPr>
        <w:t xml:space="preserve">per la prima volta </w:t>
      </w:r>
      <w:r w:rsidR="003D6E5D" w:rsidRPr="00623784">
        <w:rPr>
          <w:rFonts w:asciiTheme="minorHAnsi" w:eastAsia="Calibri" w:hAnsiTheme="minorHAnsi" w:cstheme="minorHAnsi"/>
          <w:sz w:val="22"/>
          <w:szCs w:val="22"/>
        </w:rPr>
        <w:t xml:space="preserve">a Napoli dal 30 maggio al 2 giugno, </w:t>
      </w:r>
      <w:r w:rsidR="004B714B" w:rsidRPr="00623784">
        <w:rPr>
          <w:rFonts w:asciiTheme="minorHAnsi" w:eastAsia="Calibri" w:hAnsiTheme="minorHAnsi" w:cstheme="minorHAnsi"/>
          <w:sz w:val="22"/>
          <w:szCs w:val="22"/>
        </w:rPr>
        <w:t xml:space="preserve">nel corso della quale </w:t>
      </w:r>
      <w:r w:rsidR="003D6E5D" w:rsidRPr="00623784">
        <w:rPr>
          <w:rFonts w:asciiTheme="minorHAnsi" w:eastAsia="Calibri" w:hAnsiTheme="minorHAnsi" w:cstheme="minorHAnsi"/>
          <w:sz w:val="22"/>
          <w:szCs w:val="22"/>
        </w:rPr>
        <w:t xml:space="preserve">sarà proclamato il vincitore del concorso </w:t>
      </w:r>
      <w:r w:rsidR="00036321">
        <w:rPr>
          <w:rFonts w:asciiTheme="minorHAnsi" w:eastAsia="Calibri" w:hAnsiTheme="minorHAnsi" w:cstheme="minorHAnsi"/>
          <w:sz w:val="22"/>
          <w:szCs w:val="22"/>
        </w:rPr>
        <w:t>e presentato</w:t>
      </w:r>
      <w:r w:rsidR="003D6E5D" w:rsidRPr="00623784">
        <w:rPr>
          <w:rFonts w:asciiTheme="minorHAnsi" w:eastAsia="Calibri" w:hAnsiTheme="minorHAnsi" w:cstheme="minorHAnsi"/>
          <w:sz w:val="22"/>
          <w:szCs w:val="22"/>
        </w:rPr>
        <w:t xml:space="preserve"> il nuovo brand d</w:t>
      </w:r>
      <w:r w:rsidR="00036321">
        <w:rPr>
          <w:rFonts w:asciiTheme="minorHAnsi" w:eastAsia="Calibri" w:hAnsiTheme="minorHAnsi" w:cstheme="minorHAnsi"/>
          <w:sz w:val="22"/>
          <w:szCs w:val="22"/>
        </w:rPr>
        <w:t>el</w:t>
      </w:r>
      <w:r w:rsidR="003D6E5D" w:rsidRPr="00623784">
        <w:rPr>
          <w:rFonts w:asciiTheme="minorHAnsi" w:eastAsia="Calibri" w:hAnsiTheme="minorHAnsi" w:cstheme="minorHAnsi"/>
          <w:sz w:val="22"/>
          <w:szCs w:val="22"/>
        </w:rPr>
        <w:t xml:space="preserve"> Palazzo Reale di Napoli. </w:t>
      </w:r>
    </w:p>
    <w:p w14:paraId="09AD4672" w14:textId="77777777" w:rsidR="00563095" w:rsidRPr="00FD06E1" w:rsidRDefault="00563095" w:rsidP="00623784">
      <w:pPr>
        <w:shd w:val="clear" w:color="auto" w:fill="FFFFFF"/>
        <w:jc w:val="both"/>
        <w:rPr>
          <w:rFonts w:asciiTheme="minorHAnsi" w:eastAsia="Calibri" w:hAnsiTheme="minorHAnsi" w:cstheme="minorHAnsi"/>
          <w:sz w:val="10"/>
          <w:szCs w:val="10"/>
        </w:rPr>
      </w:pPr>
    </w:p>
    <w:p w14:paraId="18A8BCFD" w14:textId="55A2C856" w:rsidR="003D6E5D" w:rsidRPr="00623784" w:rsidRDefault="00A916B1" w:rsidP="00623784">
      <w:pPr>
        <w:shd w:val="clear" w:color="auto" w:fill="FFFFFF"/>
        <w:jc w:val="both"/>
        <w:rPr>
          <w:rFonts w:asciiTheme="minorHAnsi" w:eastAsia="Calibri" w:hAnsiTheme="minorHAnsi" w:cstheme="minorHAnsi"/>
          <w:sz w:val="22"/>
          <w:szCs w:val="22"/>
        </w:rPr>
      </w:pPr>
      <w:r>
        <w:rPr>
          <w:rFonts w:asciiTheme="minorHAnsi" w:eastAsia="Calibri" w:hAnsiTheme="minorHAnsi" w:cstheme="minorHAnsi"/>
          <w:sz w:val="22"/>
          <w:szCs w:val="22"/>
        </w:rPr>
        <w:t>I</w:t>
      </w:r>
      <w:r w:rsidR="00563095" w:rsidRPr="00623784">
        <w:rPr>
          <w:rFonts w:asciiTheme="minorHAnsi" w:eastAsia="Calibri" w:hAnsiTheme="minorHAnsi" w:cstheme="minorHAnsi"/>
          <w:sz w:val="22"/>
          <w:szCs w:val="22"/>
        </w:rPr>
        <w:t>l</w:t>
      </w:r>
      <w:r w:rsidR="003D6E5D" w:rsidRPr="00623784">
        <w:rPr>
          <w:rFonts w:asciiTheme="minorHAnsi" w:eastAsia="Calibri" w:hAnsiTheme="minorHAnsi" w:cstheme="minorHAnsi"/>
          <w:sz w:val="22"/>
          <w:szCs w:val="22"/>
        </w:rPr>
        <w:t xml:space="preserve"> team composto da </w:t>
      </w:r>
      <w:r w:rsidR="003D6E5D" w:rsidRPr="00623784">
        <w:rPr>
          <w:rFonts w:asciiTheme="minorHAnsi" w:hAnsiTheme="minorHAnsi" w:cstheme="minorHAnsi"/>
          <w:b/>
          <w:bCs/>
          <w:color w:val="000000"/>
          <w:sz w:val="22"/>
          <w:szCs w:val="22"/>
        </w:rPr>
        <w:t>Francesca Pavese, Vito Della Speranza, Francesc</w:t>
      </w:r>
      <w:r w:rsidR="00564593" w:rsidRPr="00623784">
        <w:rPr>
          <w:rFonts w:asciiTheme="minorHAnsi" w:hAnsiTheme="minorHAnsi" w:cstheme="minorHAnsi"/>
          <w:b/>
          <w:bCs/>
          <w:color w:val="000000"/>
          <w:sz w:val="22"/>
          <w:szCs w:val="22"/>
        </w:rPr>
        <w:t>a</w:t>
      </w:r>
      <w:r w:rsidR="003D6E5D" w:rsidRPr="00623784">
        <w:rPr>
          <w:rFonts w:asciiTheme="minorHAnsi" w:hAnsiTheme="minorHAnsi" w:cstheme="minorHAnsi"/>
          <w:b/>
          <w:bCs/>
          <w:color w:val="000000"/>
          <w:sz w:val="22"/>
          <w:szCs w:val="22"/>
        </w:rPr>
        <w:t xml:space="preserve"> Cuomo e Ciro Esposito</w:t>
      </w:r>
      <w:r w:rsidR="003D6E5D" w:rsidRPr="00623784">
        <w:rPr>
          <w:rFonts w:asciiTheme="minorHAnsi" w:hAnsiTheme="minorHAnsi" w:cstheme="minorHAnsi"/>
          <w:color w:val="000000"/>
          <w:sz w:val="22"/>
          <w:szCs w:val="22"/>
        </w:rPr>
        <w:t xml:space="preserve"> ha avuto l’idea vincente</w:t>
      </w:r>
      <w:r w:rsidR="004B714B" w:rsidRPr="00623784">
        <w:rPr>
          <w:rFonts w:asciiTheme="minorHAnsi" w:hAnsiTheme="minorHAnsi" w:cstheme="minorHAnsi"/>
          <w:color w:val="000000"/>
          <w:sz w:val="22"/>
          <w:szCs w:val="22"/>
        </w:rPr>
        <w:t xml:space="preserve"> tra i </w:t>
      </w:r>
      <w:r w:rsidR="003D6E5D" w:rsidRPr="00623784">
        <w:rPr>
          <w:rFonts w:asciiTheme="minorHAnsi" w:eastAsia="Calibri" w:hAnsiTheme="minorHAnsi" w:cstheme="minorHAnsi"/>
          <w:sz w:val="22"/>
          <w:szCs w:val="22"/>
        </w:rPr>
        <w:t xml:space="preserve">cinque </w:t>
      </w:r>
      <w:r w:rsidR="00DA7DA3" w:rsidRPr="00623784">
        <w:rPr>
          <w:rFonts w:asciiTheme="minorHAnsi" w:eastAsia="Calibri" w:hAnsiTheme="minorHAnsi" w:cstheme="minorHAnsi"/>
          <w:sz w:val="22"/>
          <w:szCs w:val="22"/>
        </w:rPr>
        <w:t xml:space="preserve">candidati </w:t>
      </w:r>
      <w:r w:rsidR="003D6E5D" w:rsidRPr="00623784">
        <w:rPr>
          <w:rFonts w:asciiTheme="minorHAnsi" w:eastAsia="Calibri" w:hAnsiTheme="minorHAnsi" w:cstheme="minorHAnsi"/>
          <w:sz w:val="22"/>
          <w:szCs w:val="22"/>
        </w:rPr>
        <w:t>finalisti</w:t>
      </w:r>
      <w:r w:rsidR="00DA7DA3" w:rsidRPr="00623784">
        <w:rPr>
          <w:rFonts w:asciiTheme="minorHAnsi" w:eastAsia="Calibri" w:hAnsiTheme="minorHAnsi" w:cstheme="minorHAnsi"/>
          <w:sz w:val="22"/>
          <w:szCs w:val="22"/>
        </w:rPr>
        <w:t>,</w:t>
      </w:r>
      <w:r w:rsidR="003D6E5D" w:rsidRPr="00623784">
        <w:rPr>
          <w:rFonts w:asciiTheme="minorHAnsi" w:eastAsia="Calibri" w:hAnsiTheme="minorHAnsi" w:cstheme="minorHAnsi"/>
          <w:sz w:val="22"/>
          <w:szCs w:val="22"/>
        </w:rPr>
        <w:t xml:space="preserve"> </w:t>
      </w:r>
      <w:r w:rsidR="004B714B" w:rsidRPr="00623784">
        <w:rPr>
          <w:rFonts w:asciiTheme="minorHAnsi" w:eastAsia="Calibri" w:hAnsiTheme="minorHAnsi" w:cstheme="minorHAnsi"/>
          <w:sz w:val="22"/>
          <w:szCs w:val="22"/>
        </w:rPr>
        <w:t xml:space="preserve">selezionati </w:t>
      </w:r>
      <w:r w:rsidR="0061273A" w:rsidRPr="00623784">
        <w:rPr>
          <w:rFonts w:asciiTheme="minorHAnsi" w:eastAsia="Calibri" w:hAnsiTheme="minorHAnsi" w:cstheme="minorHAnsi"/>
          <w:sz w:val="22"/>
          <w:szCs w:val="22"/>
        </w:rPr>
        <w:t>p</w:t>
      </w:r>
      <w:r w:rsidR="004B714B" w:rsidRPr="00623784">
        <w:rPr>
          <w:rFonts w:asciiTheme="minorHAnsi" w:eastAsia="Calibri" w:hAnsiTheme="minorHAnsi" w:cstheme="minorHAnsi"/>
          <w:sz w:val="22"/>
          <w:szCs w:val="22"/>
        </w:rPr>
        <w:t xml:space="preserve">er ideare la nuova immagine coordinata del </w:t>
      </w:r>
      <w:r w:rsidR="0061273A" w:rsidRPr="00623784">
        <w:rPr>
          <w:rFonts w:asciiTheme="minorHAnsi" w:eastAsia="Calibri" w:hAnsiTheme="minorHAnsi" w:cstheme="minorHAnsi"/>
          <w:sz w:val="22"/>
          <w:szCs w:val="22"/>
        </w:rPr>
        <w:t>P</w:t>
      </w:r>
      <w:r w:rsidR="004B714B" w:rsidRPr="00623784">
        <w:rPr>
          <w:rFonts w:asciiTheme="minorHAnsi" w:eastAsia="Calibri" w:hAnsiTheme="minorHAnsi" w:cstheme="minorHAnsi"/>
          <w:sz w:val="22"/>
          <w:szCs w:val="22"/>
        </w:rPr>
        <w:t>alazzo Reale di Napoli, su ben 218 domande di partecipazione.</w:t>
      </w:r>
    </w:p>
    <w:p w14:paraId="5898C603" w14:textId="61A23EB7" w:rsidR="00564593" w:rsidRDefault="00564593" w:rsidP="00623784">
      <w:pPr>
        <w:shd w:val="clear" w:color="auto" w:fill="FFFFFF"/>
        <w:jc w:val="both"/>
        <w:rPr>
          <w:rFonts w:asciiTheme="minorHAnsi" w:hAnsiTheme="minorHAnsi" w:cstheme="minorHAnsi"/>
          <w:sz w:val="22"/>
          <w:szCs w:val="22"/>
        </w:rPr>
      </w:pPr>
      <w:r w:rsidRPr="00623784">
        <w:rPr>
          <w:rFonts w:asciiTheme="minorHAnsi" w:hAnsiTheme="minorHAnsi" w:cstheme="minorHAnsi"/>
          <w:sz w:val="22"/>
          <w:szCs w:val="22"/>
        </w:rPr>
        <w:t xml:space="preserve">La capofila del gruppo è  Francesca Pavese, romana, che ha </w:t>
      </w:r>
      <w:r w:rsidR="00623784" w:rsidRPr="00623784">
        <w:rPr>
          <w:rFonts w:asciiTheme="minorHAnsi" w:hAnsiTheme="minorHAnsi" w:cstheme="minorHAnsi"/>
          <w:sz w:val="22"/>
          <w:szCs w:val="22"/>
        </w:rPr>
        <w:t>partecipato con</w:t>
      </w:r>
      <w:r w:rsidRPr="00623784">
        <w:rPr>
          <w:rFonts w:asciiTheme="minorHAnsi" w:hAnsiTheme="minorHAnsi" w:cstheme="minorHAnsi"/>
          <w:sz w:val="22"/>
          <w:szCs w:val="22"/>
        </w:rPr>
        <w:t xml:space="preserve"> un team, con </w:t>
      </w:r>
      <w:r w:rsidR="00623784" w:rsidRPr="00623784">
        <w:rPr>
          <w:rFonts w:asciiTheme="minorHAnsi" w:hAnsiTheme="minorHAnsi" w:cstheme="minorHAnsi"/>
          <w:sz w:val="22"/>
          <w:szCs w:val="22"/>
        </w:rPr>
        <w:t>cui</w:t>
      </w:r>
      <w:r w:rsidRPr="00623784">
        <w:rPr>
          <w:rFonts w:asciiTheme="minorHAnsi" w:hAnsiTheme="minorHAnsi" w:cstheme="minorHAnsi"/>
          <w:sz w:val="22"/>
          <w:szCs w:val="22"/>
        </w:rPr>
        <w:t xml:space="preserve"> ha un rapporto di lavoro consolidato da oltre 6 anni. </w:t>
      </w:r>
    </w:p>
    <w:p w14:paraId="284CDAEF" w14:textId="77777777" w:rsidR="002F7CDB" w:rsidRPr="002F7CDB" w:rsidRDefault="002F7CDB" w:rsidP="00623784">
      <w:pPr>
        <w:shd w:val="clear" w:color="auto" w:fill="FFFFFF"/>
        <w:jc w:val="both"/>
        <w:rPr>
          <w:rFonts w:asciiTheme="minorHAnsi" w:hAnsiTheme="minorHAnsi" w:cstheme="minorHAnsi"/>
          <w:sz w:val="10"/>
          <w:szCs w:val="10"/>
        </w:rPr>
      </w:pPr>
    </w:p>
    <w:p w14:paraId="2A6C3A18" w14:textId="556F7884" w:rsidR="00623784" w:rsidRPr="00623784" w:rsidRDefault="00623784" w:rsidP="00623784">
      <w:pPr>
        <w:shd w:val="clear" w:color="auto" w:fill="FFFFFF"/>
        <w:ind w:firstLine="708"/>
        <w:jc w:val="both"/>
        <w:rPr>
          <w:rFonts w:asciiTheme="minorHAnsi" w:hAnsiTheme="minorHAnsi" w:cstheme="minorHAnsi"/>
          <w:i/>
          <w:iCs/>
          <w:sz w:val="22"/>
          <w:szCs w:val="22"/>
        </w:rPr>
      </w:pPr>
      <w:r w:rsidRPr="00623784">
        <w:rPr>
          <w:rFonts w:asciiTheme="minorHAnsi" w:hAnsiTheme="minorHAnsi" w:cstheme="minorHAnsi"/>
          <w:i/>
          <w:iCs/>
          <w:sz w:val="22"/>
          <w:szCs w:val="22"/>
        </w:rPr>
        <w:t xml:space="preserve">“Ho avuto modo di lavorare con una squadra eccezionale, grandi professionisti di Ischia  di Napoli con i quali avevamo già realizzato mostre al MANN  e alle Scuderie del Quirinale </w:t>
      </w:r>
      <w:r>
        <w:rPr>
          <w:rFonts w:asciiTheme="minorHAnsi" w:hAnsiTheme="minorHAnsi" w:cstheme="minorHAnsi"/>
          <w:i/>
          <w:iCs/>
          <w:sz w:val="22"/>
          <w:szCs w:val="22"/>
        </w:rPr>
        <w:t>-</w:t>
      </w:r>
      <w:r w:rsidRPr="00623784">
        <w:rPr>
          <w:rFonts w:asciiTheme="minorHAnsi" w:hAnsiTheme="minorHAnsi" w:cstheme="minorHAnsi"/>
          <w:i/>
          <w:iCs/>
          <w:sz w:val="22"/>
          <w:szCs w:val="22"/>
        </w:rPr>
        <w:t xml:space="preserve"> </w:t>
      </w:r>
      <w:r w:rsidRPr="00623784">
        <w:rPr>
          <w:rFonts w:asciiTheme="minorHAnsi" w:hAnsiTheme="minorHAnsi" w:cstheme="minorHAnsi"/>
          <w:sz w:val="22"/>
          <w:szCs w:val="22"/>
        </w:rPr>
        <w:t xml:space="preserve">ha affermato la </w:t>
      </w:r>
      <w:r w:rsidRPr="00623784">
        <w:rPr>
          <w:rFonts w:asciiTheme="minorHAnsi" w:hAnsiTheme="minorHAnsi" w:cstheme="minorHAnsi"/>
          <w:b/>
          <w:bCs/>
          <w:sz w:val="22"/>
          <w:szCs w:val="22"/>
        </w:rPr>
        <w:t>Pavese</w:t>
      </w:r>
      <w:r w:rsidRPr="00623784">
        <w:rPr>
          <w:rFonts w:asciiTheme="minorHAnsi" w:hAnsiTheme="minorHAnsi" w:cstheme="minorHAnsi"/>
          <w:i/>
          <w:iCs/>
          <w:sz w:val="22"/>
          <w:szCs w:val="22"/>
        </w:rPr>
        <w:t xml:space="preserve">  - Ritengo fondamentale che ad un progetto napoletano abbiano lavorato persone del territorio. È stata una bella  sfida che siamo contenti di aver vinto, vista la grade partecipazione di candidati alcuni dei quali molto affermati anche a livello internazionale”.</w:t>
      </w:r>
    </w:p>
    <w:p w14:paraId="2BFE6760" w14:textId="77777777" w:rsidR="00564593" w:rsidRPr="00FD06E1" w:rsidRDefault="00564593" w:rsidP="00623784">
      <w:pPr>
        <w:shd w:val="clear" w:color="auto" w:fill="FFFFFF"/>
        <w:jc w:val="both"/>
        <w:rPr>
          <w:rFonts w:asciiTheme="minorHAnsi" w:hAnsiTheme="minorHAnsi" w:cstheme="minorHAnsi"/>
          <w:sz w:val="10"/>
          <w:szCs w:val="10"/>
        </w:rPr>
      </w:pPr>
    </w:p>
    <w:p w14:paraId="0894B1A4" w14:textId="32E62026" w:rsidR="005B42AC" w:rsidRDefault="005B42AC" w:rsidP="00623784">
      <w:pPr>
        <w:shd w:val="clear" w:color="auto" w:fill="FFFFFF"/>
        <w:jc w:val="both"/>
        <w:rPr>
          <w:rFonts w:asciiTheme="minorHAnsi" w:hAnsiTheme="minorHAnsi" w:cstheme="minorHAnsi"/>
          <w:sz w:val="22"/>
          <w:szCs w:val="22"/>
        </w:rPr>
      </w:pPr>
      <w:r w:rsidRPr="00623784">
        <w:rPr>
          <w:rFonts w:asciiTheme="minorHAnsi" w:hAnsiTheme="minorHAnsi" w:cstheme="minorHAnsi"/>
          <w:sz w:val="22"/>
          <w:szCs w:val="22"/>
        </w:rPr>
        <w:t>A</w:t>
      </w:r>
      <w:r w:rsidR="004B714B" w:rsidRPr="00623784">
        <w:rPr>
          <w:rFonts w:asciiTheme="minorHAnsi" w:hAnsiTheme="minorHAnsi" w:cstheme="minorHAnsi"/>
          <w:sz w:val="22"/>
          <w:szCs w:val="22"/>
        </w:rPr>
        <w:t xml:space="preserve">l gruppo autore del progetto vincitore verrà corrisposto un premio di 15.000 </w:t>
      </w:r>
      <w:r w:rsidR="00564593" w:rsidRPr="00623784">
        <w:rPr>
          <w:rFonts w:asciiTheme="minorHAnsi" w:hAnsiTheme="minorHAnsi" w:cstheme="minorHAnsi"/>
          <w:sz w:val="22"/>
          <w:szCs w:val="22"/>
        </w:rPr>
        <w:t>euro</w:t>
      </w:r>
      <w:r w:rsidRPr="00623784">
        <w:rPr>
          <w:rFonts w:asciiTheme="minorHAnsi" w:hAnsiTheme="minorHAnsi" w:cstheme="minorHAnsi"/>
          <w:sz w:val="22"/>
          <w:szCs w:val="22"/>
        </w:rPr>
        <w:t xml:space="preserve"> e, nel corso della serata</w:t>
      </w:r>
      <w:r w:rsidR="00563095" w:rsidRPr="00623784">
        <w:rPr>
          <w:rFonts w:asciiTheme="minorHAnsi" w:hAnsiTheme="minorHAnsi" w:cstheme="minorHAnsi"/>
          <w:sz w:val="22"/>
          <w:szCs w:val="22"/>
        </w:rPr>
        <w:t>,</w:t>
      </w:r>
      <w:r w:rsidRPr="00623784">
        <w:rPr>
          <w:rFonts w:asciiTheme="minorHAnsi" w:hAnsiTheme="minorHAnsi" w:cstheme="minorHAnsi"/>
          <w:sz w:val="22"/>
          <w:szCs w:val="22"/>
        </w:rPr>
        <w:t xml:space="preserve"> sarà </w:t>
      </w:r>
      <w:r w:rsidR="00FD06E1">
        <w:rPr>
          <w:rFonts w:asciiTheme="minorHAnsi" w:hAnsiTheme="minorHAnsi" w:cstheme="minorHAnsi"/>
          <w:sz w:val="22"/>
          <w:szCs w:val="22"/>
        </w:rPr>
        <w:t>presentato il</w:t>
      </w:r>
      <w:r w:rsidR="00563095" w:rsidRPr="00623784">
        <w:rPr>
          <w:rFonts w:asciiTheme="minorHAnsi" w:hAnsiTheme="minorHAnsi" w:cstheme="minorHAnsi"/>
          <w:sz w:val="22"/>
          <w:szCs w:val="22"/>
        </w:rPr>
        <w:t xml:space="preserve"> logo.</w:t>
      </w:r>
    </w:p>
    <w:p w14:paraId="5FA48525" w14:textId="3CB45D9B" w:rsidR="00623784" w:rsidRPr="00623784" w:rsidRDefault="00623784" w:rsidP="00623784">
      <w:pPr>
        <w:pStyle w:val="NormaleWeb"/>
        <w:shd w:val="clear" w:color="auto" w:fill="FFFFFF"/>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Gli</w:t>
      </w:r>
      <w:r w:rsidRPr="00623784">
        <w:rPr>
          <w:rFonts w:asciiTheme="minorHAnsi" w:hAnsiTheme="minorHAnsi" w:cstheme="minorHAnsi"/>
          <w:sz w:val="22"/>
          <w:szCs w:val="22"/>
        </w:rPr>
        <w:t xml:space="preserve"> altri finalisti sono stati</w:t>
      </w:r>
      <w:r w:rsidR="00A916B1">
        <w:rPr>
          <w:rFonts w:asciiTheme="minorHAnsi" w:hAnsiTheme="minorHAnsi" w:cstheme="minorHAnsi"/>
          <w:color w:val="FF0000"/>
          <w:sz w:val="22"/>
          <w:szCs w:val="22"/>
        </w:rPr>
        <w:t xml:space="preserve"> </w:t>
      </w:r>
      <w:r w:rsidRPr="00623784">
        <w:rPr>
          <w:rFonts w:asciiTheme="minorHAnsi" w:hAnsiTheme="minorHAnsi" w:cstheme="minorHAnsi"/>
          <w:color w:val="000000"/>
          <w:sz w:val="22"/>
          <w:szCs w:val="22"/>
        </w:rPr>
        <w:t>Giuditta Valentina Gentile</w:t>
      </w:r>
      <w:r>
        <w:rPr>
          <w:rFonts w:asciiTheme="minorHAnsi" w:hAnsiTheme="minorHAnsi" w:cstheme="minorHAnsi"/>
          <w:color w:val="000000"/>
          <w:sz w:val="22"/>
          <w:szCs w:val="22"/>
        </w:rPr>
        <w:t xml:space="preserve"> (Firenze), </w:t>
      </w:r>
      <w:r w:rsidRPr="00623784">
        <w:rPr>
          <w:rFonts w:asciiTheme="minorHAnsi" w:hAnsiTheme="minorHAnsi" w:cstheme="minorHAnsi"/>
          <w:color w:val="000000"/>
          <w:sz w:val="22"/>
          <w:szCs w:val="22"/>
        </w:rPr>
        <w:t xml:space="preserve">Miguel </w:t>
      </w:r>
      <w:proofErr w:type="spellStart"/>
      <w:r w:rsidRPr="00623784">
        <w:rPr>
          <w:rFonts w:asciiTheme="minorHAnsi" w:hAnsiTheme="minorHAnsi" w:cstheme="minorHAnsi"/>
          <w:color w:val="000000"/>
          <w:sz w:val="22"/>
          <w:szCs w:val="22"/>
        </w:rPr>
        <w:t>Palmeiro</w:t>
      </w:r>
      <w:proofErr w:type="spellEnd"/>
      <w:r w:rsidRPr="00623784">
        <w:rPr>
          <w:rFonts w:asciiTheme="minorHAnsi" w:hAnsiTheme="minorHAnsi" w:cstheme="minorHAnsi"/>
          <w:color w:val="000000"/>
          <w:sz w:val="22"/>
          <w:szCs w:val="22"/>
        </w:rPr>
        <w:t xml:space="preserve"> Designer (Porto-Portogallo)</w:t>
      </w:r>
      <w:r>
        <w:rPr>
          <w:rFonts w:asciiTheme="minorHAnsi" w:hAnsiTheme="minorHAnsi" w:cstheme="minorHAnsi"/>
          <w:color w:val="000000"/>
          <w:sz w:val="22"/>
          <w:szCs w:val="22"/>
        </w:rPr>
        <w:t xml:space="preserve">, </w:t>
      </w:r>
      <w:r w:rsidRPr="00623784">
        <w:rPr>
          <w:rFonts w:asciiTheme="minorHAnsi" w:hAnsiTheme="minorHAnsi" w:cstheme="minorHAnsi"/>
          <w:color w:val="000000"/>
          <w:sz w:val="22"/>
          <w:szCs w:val="22"/>
        </w:rPr>
        <w:t>Studio FM (Milano)</w:t>
      </w:r>
      <w:r>
        <w:rPr>
          <w:rFonts w:asciiTheme="minorHAnsi" w:hAnsiTheme="minorHAnsi" w:cstheme="minorHAnsi"/>
          <w:color w:val="000000"/>
          <w:sz w:val="22"/>
          <w:szCs w:val="22"/>
        </w:rPr>
        <w:t xml:space="preserve">, </w:t>
      </w:r>
      <w:r w:rsidRPr="00623784">
        <w:rPr>
          <w:rFonts w:asciiTheme="minorHAnsi" w:hAnsiTheme="minorHAnsi" w:cstheme="minorHAnsi"/>
          <w:color w:val="000000"/>
          <w:sz w:val="22"/>
          <w:szCs w:val="22"/>
        </w:rPr>
        <w:t>Stefano Tonti  (Rimini)</w:t>
      </w:r>
      <w:r w:rsidR="00A916B1">
        <w:rPr>
          <w:rFonts w:asciiTheme="minorHAnsi" w:hAnsiTheme="minorHAnsi" w:cstheme="minorHAnsi"/>
          <w:color w:val="000000"/>
          <w:sz w:val="22"/>
          <w:szCs w:val="22"/>
        </w:rPr>
        <w:t>.</w:t>
      </w:r>
      <w:r w:rsidR="00FD06E1">
        <w:rPr>
          <w:rFonts w:asciiTheme="minorHAnsi" w:hAnsiTheme="minorHAnsi" w:cstheme="minorHAnsi"/>
          <w:color w:val="000000"/>
          <w:sz w:val="22"/>
          <w:szCs w:val="22"/>
        </w:rPr>
        <w:t xml:space="preserve"> I risultati sono pubblici su sito www.aiap.it.</w:t>
      </w:r>
    </w:p>
    <w:p w14:paraId="66F03E58" w14:textId="41723E5F" w:rsidR="004B714B" w:rsidRPr="00623784" w:rsidRDefault="005B42AC" w:rsidP="00623784">
      <w:pPr>
        <w:shd w:val="clear" w:color="auto" w:fill="FFFFFF"/>
        <w:jc w:val="both"/>
        <w:rPr>
          <w:rFonts w:asciiTheme="minorHAnsi" w:hAnsiTheme="minorHAnsi" w:cstheme="minorHAnsi"/>
          <w:sz w:val="22"/>
          <w:szCs w:val="22"/>
        </w:rPr>
      </w:pPr>
      <w:r w:rsidRPr="00623784">
        <w:rPr>
          <w:rFonts w:asciiTheme="minorHAnsi" w:hAnsiTheme="minorHAnsi" w:cstheme="minorHAnsi"/>
          <w:sz w:val="22"/>
          <w:szCs w:val="22"/>
        </w:rPr>
        <w:t>A</w:t>
      </w:r>
      <w:r w:rsidR="004B714B" w:rsidRPr="00623784">
        <w:rPr>
          <w:rFonts w:asciiTheme="minorHAnsi" w:hAnsiTheme="minorHAnsi" w:cstheme="minorHAnsi"/>
          <w:sz w:val="22"/>
          <w:szCs w:val="22"/>
        </w:rPr>
        <w:t xml:space="preserve">i candidati selezionati dal secondo al quinto posto sarà riconosciuto, a titolo di rimborso spese, un premio di </w:t>
      </w:r>
      <w:r w:rsidR="00564593" w:rsidRPr="00623784">
        <w:rPr>
          <w:rFonts w:asciiTheme="minorHAnsi" w:hAnsiTheme="minorHAnsi" w:cstheme="minorHAnsi"/>
          <w:sz w:val="22"/>
          <w:szCs w:val="22"/>
        </w:rPr>
        <w:t xml:space="preserve">mille </w:t>
      </w:r>
      <w:r w:rsidR="004B714B" w:rsidRPr="00623784">
        <w:rPr>
          <w:rFonts w:asciiTheme="minorHAnsi" w:hAnsiTheme="minorHAnsi" w:cstheme="minorHAnsi"/>
          <w:sz w:val="22"/>
          <w:szCs w:val="22"/>
        </w:rPr>
        <w:t xml:space="preserve">euro </w:t>
      </w:r>
      <w:r w:rsidRPr="00623784">
        <w:rPr>
          <w:rFonts w:asciiTheme="minorHAnsi" w:hAnsiTheme="minorHAnsi" w:cstheme="minorHAnsi"/>
          <w:sz w:val="22"/>
          <w:szCs w:val="22"/>
        </w:rPr>
        <w:t>e i loro progetti saranno esposti,</w:t>
      </w:r>
      <w:r w:rsidR="00563095" w:rsidRPr="00623784">
        <w:rPr>
          <w:rFonts w:asciiTheme="minorHAnsi" w:hAnsiTheme="minorHAnsi" w:cstheme="minorHAnsi"/>
          <w:sz w:val="22"/>
          <w:szCs w:val="22"/>
        </w:rPr>
        <w:t xml:space="preserve"> in mostra</w:t>
      </w:r>
      <w:r w:rsidRPr="00623784">
        <w:rPr>
          <w:rFonts w:asciiTheme="minorHAnsi" w:hAnsiTheme="minorHAnsi" w:cstheme="minorHAnsi"/>
          <w:sz w:val="22"/>
          <w:szCs w:val="22"/>
        </w:rPr>
        <w:t xml:space="preserve"> all’interno di Palazzo Reale, su pannelli realizzati in occasione del festival.</w:t>
      </w:r>
    </w:p>
    <w:p w14:paraId="47011FF8" w14:textId="77777777" w:rsidR="004B714B" w:rsidRPr="00FD06E1" w:rsidRDefault="004B714B" w:rsidP="00623784">
      <w:pPr>
        <w:shd w:val="clear" w:color="auto" w:fill="FFFFFF"/>
        <w:jc w:val="both"/>
        <w:rPr>
          <w:rFonts w:asciiTheme="minorHAnsi" w:hAnsiTheme="minorHAnsi" w:cstheme="minorHAnsi"/>
          <w:sz w:val="10"/>
          <w:szCs w:val="10"/>
        </w:rPr>
      </w:pPr>
    </w:p>
    <w:p w14:paraId="5C721ACC" w14:textId="20B2E61C" w:rsidR="0029579D" w:rsidRPr="00623784" w:rsidRDefault="0079521F" w:rsidP="00623784">
      <w:pPr>
        <w:shd w:val="clear" w:color="auto" w:fill="FFFFFF"/>
        <w:jc w:val="both"/>
        <w:rPr>
          <w:rFonts w:asciiTheme="minorHAnsi" w:eastAsia="Calibri" w:hAnsiTheme="minorHAnsi" w:cstheme="minorHAnsi"/>
          <w:sz w:val="22"/>
          <w:szCs w:val="22"/>
        </w:rPr>
      </w:pPr>
      <w:r w:rsidRPr="00623784">
        <w:rPr>
          <w:rFonts w:asciiTheme="minorHAnsi" w:eastAsia="Calibri" w:hAnsiTheme="minorHAnsi" w:cstheme="minorHAnsi"/>
          <w:sz w:val="22"/>
          <w:szCs w:val="22"/>
        </w:rPr>
        <w:t xml:space="preserve">È </w:t>
      </w:r>
      <w:r w:rsidR="0029579D" w:rsidRPr="00623784">
        <w:rPr>
          <w:rFonts w:asciiTheme="minorHAnsi" w:eastAsia="Calibri" w:hAnsiTheme="minorHAnsi" w:cstheme="minorHAnsi"/>
          <w:sz w:val="22"/>
          <w:szCs w:val="22"/>
        </w:rPr>
        <w:t xml:space="preserve">la prima volta </w:t>
      </w:r>
      <w:r w:rsidR="00A916B1">
        <w:rPr>
          <w:rFonts w:asciiTheme="minorHAnsi" w:eastAsia="Calibri" w:hAnsiTheme="minorHAnsi" w:cstheme="minorHAnsi"/>
          <w:sz w:val="22"/>
          <w:szCs w:val="22"/>
        </w:rPr>
        <w:t>i</w:t>
      </w:r>
      <w:r w:rsidR="00AE5A9A" w:rsidRPr="00623784">
        <w:rPr>
          <w:rFonts w:asciiTheme="minorHAnsi" w:eastAsia="Calibri" w:hAnsiTheme="minorHAnsi" w:cstheme="minorHAnsi"/>
          <w:sz w:val="22"/>
          <w:szCs w:val="22"/>
        </w:rPr>
        <w:t xml:space="preserve">l Palazzo Reale di Napoli </w:t>
      </w:r>
      <w:r w:rsidR="0029579D" w:rsidRPr="00623784">
        <w:rPr>
          <w:rFonts w:asciiTheme="minorHAnsi" w:eastAsia="Calibri" w:hAnsiTheme="minorHAnsi" w:cstheme="minorHAnsi"/>
          <w:sz w:val="22"/>
          <w:szCs w:val="22"/>
        </w:rPr>
        <w:t>bandi</w:t>
      </w:r>
      <w:r w:rsidRPr="00623784">
        <w:rPr>
          <w:rFonts w:asciiTheme="minorHAnsi" w:eastAsia="Calibri" w:hAnsiTheme="minorHAnsi" w:cstheme="minorHAnsi"/>
          <w:sz w:val="22"/>
          <w:szCs w:val="22"/>
        </w:rPr>
        <w:t xml:space="preserve">sce </w:t>
      </w:r>
      <w:r w:rsidR="00AE5A9A" w:rsidRPr="00623784">
        <w:rPr>
          <w:rFonts w:asciiTheme="minorHAnsi" w:eastAsia="Calibri" w:hAnsiTheme="minorHAnsi" w:cstheme="minorHAnsi"/>
          <w:sz w:val="22"/>
          <w:szCs w:val="22"/>
        </w:rPr>
        <w:t xml:space="preserve">un concorso per la creazione del </w:t>
      </w:r>
      <w:r w:rsidR="0029579D" w:rsidRPr="00623784">
        <w:rPr>
          <w:rFonts w:asciiTheme="minorHAnsi" w:eastAsia="Calibri" w:hAnsiTheme="minorHAnsi" w:cstheme="minorHAnsi"/>
          <w:sz w:val="22"/>
          <w:szCs w:val="22"/>
        </w:rPr>
        <w:t xml:space="preserve">proprio </w:t>
      </w:r>
      <w:r w:rsidR="00AE5A9A" w:rsidRPr="00623784">
        <w:rPr>
          <w:rFonts w:asciiTheme="minorHAnsi" w:eastAsia="Calibri" w:hAnsiTheme="minorHAnsi" w:cstheme="minorHAnsi"/>
          <w:sz w:val="22"/>
          <w:szCs w:val="22"/>
        </w:rPr>
        <w:t>brand attraverso l’elaborazione di un marchio/logotipo e del sistema di identità visiva.</w:t>
      </w:r>
      <w:r w:rsidR="0029579D" w:rsidRPr="00623784">
        <w:rPr>
          <w:rFonts w:asciiTheme="minorHAnsi" w:eastAsia="Calibri" w:hAnsiTheme="minorHAnsi" w:cstheme="minorHAnsi"/>
          <w:sz w:val="22"/>
          <w:szCs w:val="22"/>
        </w:rPr>
        <w:t xml:space="preserve"> </w:t>
      </w:r>
    </w:p>
    <w:p w14:paraId="6CC536B6" w14:textId="06EA433F" w:rsidR="0029579D" w:rsidRPr="00623784" w:rsidRDefault="003A6302" w:rsidP="00623784">
      <w:pPr>
        <w:shd w:val="clear" w:color="auto" w:fill="FFFFFF"/>
        <w:jc w:val="both"/>
        <w:rPr>
          <w:rFonts w:asciiTheme="minorHAnsi" w:eastAsia="Calibri" w:hAnsiTheme="minorHAnsi" w:cstheme="minorHAnsi"/>
          <w:sz w:val="22"/>
          <w:szCs w:val="22"/>
        </w:rPr>
      </w:pPr>
      <w:r w:rsidRPr="00623784">
        <w:rPr>
          <w:rFonts w:asciiTheme="minorHAnsi" w:hAnsiTheme="minorHAnsi" w:cstheme="minorHAnsi"/>
          <w:sz w:val="22"/>
          <w:szCs w:val="22"/>
        </w:rPr>
        <w:t xml:space="preserve">A coordinare operativamente le attività del concorso, </w:t>
      </w:r>
      <w:r w:rsidRPr="00623784">
        <w:rPr>
          <w:rFonts w:asciiTheme="minorHAnsi" w:eastAsia="Calibri" w:hAnsiTheme="minorHAnsi" w:cstheme="minorHAnsi"/>
          <w:sz w:val="22"/>
          <w:szCs w:val="22"/>
        </w:rPr>
        <w:t>articolato in due fasi</w:t>
      </w:r>
      <w:r w:rsidR="00A916B1">
        <w:rPr>
          <w:rFonts w:asciiTheme="minorHAnsi" w:eastAsia="Calibri" w:hAnsiTheme="minorHAnsi" w:cstheme="minorHAnsi"/>
          <w:sz w:val="22"/>
          <w:szCs w:val="22"/>
        </w:rPr>
        <w:t>,</w:t>
      </w:r>
      <w:r w:rsidRPr="00623784">
        <w:rPr>
          <w:rFonts w:asciiTheme="minorHAnsi" w:hAnsiTheme="minorHAnsi" w:cstheme="minorHAnsi"/>
          <w:sz w:val="22"/>
          <w:szCs w:val="22"/>
        </w:rPr>
        <w:t xml:space="preserve"> è stata l’AIAP - Associazione </w:t>
      </w:r>
      <w:r w:rsidR="00FD06E1" w:rsidRPr="00623784">
        <w:rPr>
          <w:rFonts w:asciiTheme="minorHAnsi" w:hAnsiTheme="minorHAnsi" w:cstheme="minorHAnsi"/>
          <w:sz w:val="22"/>
          <w:szCs w:val="22"/>
        </w:rPr>
        <w:t>italiana design della comunicazione visiva.</w:t>
      </w:r>
    </w:p>
    <w:p w14:paraId="1F9CA380" w14:textId="76C8C867" w:rsidR="00A916B1" w:rsidRDefault="005B42AC" w:rsidP="00623784">
      <w:pPr>
        <w:shd w:val="clear" w:color="auto" w:fill="FFFFFF"/>
        <w:jc w:val="both"/>
        <w:rPr>
          <w:rFonts w:asciiTheme="minorHAnsi" w:eastAsia="Calibri" w:hAnsiTheme="minorHAnsi" w:cstheme="minorHAnsi"/>
          <w:sz w:val="22"/>
          <w:szCs w:val="22"/>
        </w:rPr>
      </w:pPr>
      <w:r w:rsidRPr="00623784">
        <w:rPr>
          <w:rFonts w:asciiTheme="minorHAnsi" w:eastAsia="Calibri" w:hAnsiTheme="minorHAnsi" w:cstheme="minorHAnsi"/>
          <w:sz w:val="22"/>
          <w:szCs w:val="22"/>
        </w:rPr>
        <w:t>La volontà della direzione del museo di rinnovare la propria immagine per le attività di promozione e comunicazione è parte integrante del progetto che intende riportare la reggia alla sua dimensione internazionale in quanto teatro della storia d’Europa.</w:t>
      </w:r>
    </w:p>
    <w:p w14:paraId="0FBD062A" w14:textId="77777777" w:rsidR="002F7CDB" w:rsidRPr="002F7CDB" w:rsidRDefault="002F7CDB" w:rsidP="00623784">
      <w:pPr>
        <w:shd w:val="clear" w:color="auto" w:fill="FFFFFF"/>
        <w:jc w:val="both"/>
        <w:rPr>
          <w:rFonts w:asciiTheme="minorHAnsi" w:eastAsia="Calibri" w:hAnsiTheme="minorHAnsi" w:cstheme="minorHAnsi"/>
          <w:sz w:val="10"/>
          <w:szCs w:val="10"/>
        </w:rPr>
      </w:pPr>
    </w:p>
    <w:p w14:paraId="073750B9" w14:textId="40A3194E" w:rsidR="00A73246" w:rsidRPr="00623784" w:rsidRDefault="004B714B" w:rsidP="00623784">
      <w:pPr>
        <w:shd w:val="clear" w:color="auto" w:fill="FFFFFF"/>
        <w:ind w:firstLine="708"/>
        <w:jc w:val="both"/>
        <w:rPr>
          <w:rFonts w:asciiTheme="minorHAnsi" w:hAnsiTheme="minorHAnsi" w:cstheme="minorHAnsi"/>
          <w:i/>
          <w:iCs/>
          <w:sz w:val="22"/>
          <w:szCs w:val="22"/>
        </w:rPr>
      </w:pPr>
      <w:r w:rsidRPr="00623784">
        <w:rPr>
          <w:rFonts w:asciiTheme="minorHAnsi" w:hAnsiTheme="minorHAnsi" w:cstheme="minorHAnsi"/>
          <w:i/>
          <w:iCs/>
          <w:sz w:val="22"/>
          <w:szCs w:val="22"/>
        </w:rPr>
        <w:t>“</w:t>
      </w:r>
      <w:r w:rsidR="00623784">
        <w:rPr>
          <w:rFonts w:asciiTheme="minorHAnsi" w:hAnsiTheme="minorHAnsi" w:cstheme="minorHAnsi"/>
          <w:i/>
          <w:iCs/>
          <w:sz w:val="22"/>
          <w:szCs w:val="22"/>
        </w:rPr>
        <w:t>I</w:t>
      </w:r>
      <w:r w:rsidRPr="00623784">
        <w:rPr>
          <w:rFonts w:asciiTheme="minorHAnsi" w:hAnsiTheme="minorHAnsi" w:cstheme="minorHAnsi"/>
          <w:i/>
          <w:iCs/>
          <w:sz w:val="22"/>
          <w:szCs w:val="22"/>
        </w:rPr>
        <w:t>l progetto di ricostruzione dell’identità del Palazzo Reale di Napoli</w:t>
      </w:r>
      <w:r w:rsidR="0061273A" w:rsidRPr="00623784">
        <w:rPr>
          <w:rFonts w:asciiTheme="minorHAnsi" w:hAnsiTheme="minorHAnsi" w:cstheme="minorHAnsi"/>
          <w:i/>
          <w:iCs/>
          <w:sz w:val="22"/>
          <w:szCs w:val="22"/>
        </w:rPr>
        <w:t xml:space="preserve"> </w:t>
      </w:r>
      <w:r w:rsidR="005B42AC" w:rsidRPr="00623784">
        <w:rPr>
          <w:rFonts w:asciiTheme="minorHAnsi" w:hAnsiTheme="minorHAnsi" w:cstheme="minorHAnsi"/>
          <w:i/>
          <w:iCs/>
          <w:sz w:val="22"/>
          <w:szCs w:val="22"/>
        </w:rPr>
        <w:t xml:space="preserve">- </w:t>
      </w:r>
      <w:r w:rsidRPr="00623784">
        <w:rPr>
          <w:rFonts w:asciiTheme="minorHAnsi" w:hAnsiTheme="minorHAnsi" w:cstheme="minorHAnsi"/>
          <w:sz w:val="22"/>
          <w:szCs w:val="22"/>
        </w:rPr>
        <w:t xml:space="preserve">afferma </w:t>
      </w:r>
      <w:r w:rsidR="005B42AC" w:rsidRPr="00623784">
        <w:rPr>
          <w:rFonts w:asciiTheme="minorHAnsi" w:hAnsiTheme="minorHAnsi" w:cstheme="minorHAnsi"/>
          <w:sz w:val="22"/>
          <w:szCs w:val="22"/>
        </w:rPr>
        <w:t xml:space="preserve">il direttore del Palazzo, </w:t>
      </w:r>
      <w:r w:rsidR="005B42AC" w:rsidRPr="00623784">
        <w:rPr>
          <w:rFonts w:asciiTheme="minorHAnsi" w:hAnsiTheme="minorHAnsi" w:cstheme="minorHAnsi"/>
          <w:b/>
          <w:bCs/>
          <w:sz w:val="22"/>
          <w:szCs w:val="22"/>
        </w:rPr>
        <w:t xml:space="preserve">Mario </w:t>
      </w:r>
      <w:r w:rsidRPr="00623784">
        <w:rPr>
          <w:rFonts w:asciiTheme="minorHAnsi" w:hAnsiTheme="minorHAnsi" w:cstheme="minorHAnsi"/>
          <w:b/>
          <w:bCs/>
          <w:sz w:val="22"/>
          <w:szCs w:val="22"/>
        </w:rPr>
        <w:t>Epifani</w:t>
      </w:r>
      <w:r w:rsidR="005B42AC" w:rsidRPr="00623784">
        <w:rPr>
          <w:rFonts w:asciiTheme="minorHAnsi" w:hAnsiTheme="minorHAnsi" w:cstheme="minorHAnsi"/>
          <w:sz w:val="22"/>
          <w:szCs w:val="22"/>
        </w:rPr>
        <w:t xml:space="preserve"> </w:t>
      </w:r>
      <w:r w:rsidR="005B42AC" w:rsidRPr="00623784">
        <w:rPr>
          <w:rFonts w:asciiTheme="minorHAnsi" w:hAnsiTheme="minorHAnsi" w:cstheme="minorHAnsi"/>
          <w:i/>
          <w:iCs/>
          <w:sz w:val="22"/>
          <w:szCs w:val="22"/>
        </w:rPr>
        <w:t xml:space="preserve">- </w:t>
      </w:r>
      <w:r w:rsidRPr="00623784">
        <w:rPr>
          <w:rFonts w:asciiTheme="minorHAnsi" w:hAnsiTheme="minorHAnsi" w:cstheme="minorHAnsi"/>
          <w:i/>
          <w:iCs/>
          <w:sz w:val="22"/>
          <w:szCs w:val="22"/>
        </w:rPr>
        <w:t>oltre a dare la maggiore evidenza possibile ai tesori che ospita, favorisce ogni possibile connessione con le altre residenze reali, italiane ed europee, che sono oggi accomunate ad essa dall’esigenza di adeguare gli spazi di quelle che un tempo erano residenze alle necessità di un museo moderno’.</w:t>
      </w:r>
    </w:p>
    <w:p w14:paraId="00EE371C" w14:textId="77777777" w:rsidR="005B42AC" w:rsidRPr="00623784" w:rsidRDefault="005B42AC" w:rsidP="00623784">
      <w:pPr>
        <w:shd w:val="clear" w:color="auto" w:fill="FFFFFF"/>
        <w:jc w:val="both"/>
        <w:rPr>
          <w:rFonts w:asciiTheme="minorHAnsi" w:hAnsiTheme="minorHAnsi" w:cstheme="minorHAnsi"/>
          <w:i/>
          <w:iCs/>
          <w:sz w:val="22"/>
          <w:szCs w:val="22"/>
        </w:rPr>
      </w:pPr>
    </w:p>
    <w:p w14:paraId="7BB591B7" w14:textId="698A94A8" w:rsidR="009D31AF" w:rsidRPr="00623784" w:rsidRDefault="00FC1F06" w:rsidP="00623784">
      <w:pPr>
        <w:pStyle w:val="NormaleWeb"/>
        <w:shd w:val="clear" w:color="auto" w:fill="FFFFFF"/>
        <w:spacing w:before="0" w:beforeAutospacing="0" w:after="0" w:afterAutospacing="0"/>
        <w:jc w:val="both"/>
        <w:rPr>
          <w:rFonts w:asciiTheme="minorHAnsi" w:eastAsia="Calibri" w:hAnsiTheme="minorHAnsi" w:cstheme="minorHAnsi"/>
          <w:sz w:val="22"/>
          <w:szCs w:val="22"/>
        </w:rPr>
      </w:pPr>
      <w:r w:rsidRPr="00623784">
        <w:rPr>
          <w:rFonts w:asciiTheme="minorHAnsi" w:eastAsia="Calibri" w:hAnsiTheme="minorHAnsi" w:cstheme="minorHAnsi"/>
          <w:sz w:val="22"/>
          <w:szCs w:val="22"/>
        </w:rPr>
        <w:t>Nella prima fas</w:t>
      </w:r>
      <w:r w:rsidR="00532D32" w:rsidRPr="00623784">
        <w:rPr>
          <w:rFonts w:asciiTheme="minorHAnsi" w:eastAsia="Calibri" w:hAnsiTheme="minorHAnsi" w:cstheme="minorHAnsi"/>
          <w:sz w:val="22"/>
          <w:szCs w:val="22"/>
        </w:rPr>
        <w:t>e del concorso bandito a inizio anno</w:t>
      </w:r>
      <w:r w:rsidRPr="00623784">
        <w:rPr>
          <w:rFonts w:asciiTheme="minorHAnsi" w:eastAsia="Calibri" w:hAnsiTheme="minorHAnsi" w:cstheme="minorHAnsi"/>
          <w:sz w:val="22"/>
          <w:szCs w:val="22"/>
        </w:rPr>
        <w:t xml:space="preserve"> sono arrivate </w:t>
      </w:r>
      <w:r w:rsidR="0029579D" w:rsidRPr="00623784">
        <w:rPr>
          <w:rFonts w:asciiTheme="minorHAnsi" w:eastAsia="Calibri" w:hAnsiTheme="minorHAnsi" w:cstheme="minorHAnsi"/>
          <w:sz w:val="22"/>
          <w:szCs w:val="22"/>
        </w:rPr>
        <w:t xml:space="preserve">da tutta Italia e anche da paesi europei </w:t>
      </w:r>
      <w:r w:rsidRPr="00623784">
        <w:rPr>
          <w:rFonts w:asciiTheme="minorHAnsi" w:eastAsia="Calibri" w:hAnsiTheme="minorHAnsi" w:cstheme="minorHAnsi"/>
          <w:sz w:val="22"/>
          <w:szCs w:val="22"/>
        </w:rPr>
        <w:t>231 domande di p</w:t>
      </w:r>
      <w:r w:rsidR="009D31AF" w:rsidRPr="00623784">
        <w:rPr>
          <w:rFonts w:asciiTheme="minorHAnsi" w:eastAsia="Calibri" w:hAnsiTheme="minorHAnsi" w:cstheme="minorHAnsi"/>
          <w:sz w:val="22"/>
          <w:szCs w:val="22"/>
        </w:rPr>
        <w:t>ar</w:t>
      </w:r>
      <w:r w:rsidRPr="00623784">
        <w:rPr>
          <w:rFonts w:asciiTheme="minorHAnsi" w:eastAsia="Calibri" w:hAnsiTheme="minorHAnsi" w:cstheme="minorHAnsi"/>
          <w:sz w:val="22"/>
          <w:szCs w:val="22"/>
        </w:rPr>
        <w:t>tecipazione tra cui sono risultate idonee e regolari 188 candidature</w:t>
      </w:r>
      <w:r w:rsidR="0029579D" w:rsidRPr="00623784">
        <w:rPr>
          <w:rFonts w:asciiTheme="minorHAnsi" w:eastAsia="Calibri" w:hAnsiTheme="minorHAnsi" w:cstheme="minorHAnsi"/>
          <w:sz w:val="22"/>
          <w:szCs w:val="22"/>
        </w:rPr>
        <w:t xml:space="preserve">, </w:t>
      </w:r>
      <w:r w:rsidR="009D31AF" w:rsidRPr="00623784">
        <w:rPr>
          <w:rFonts w:asciiTheme="minorHAnsi" w:eastAsia="Calibri" w:hAnsiTheme="minorHAnsi" w:cstheme="minorHAnsi"/>
          <w:sz w:val="22"/>
          <w:szCs w:val="22"/>
        </w:rPr>
        <w:t xml:space="preserve">tutte anonime e </w:t>
      </w:r>
      <w:r w:rsidR="0029579D" w:rsidRPr="00623784">
        <w:rPr>
          <w:rFonts w:asciiTheme="minorHAnsi" w:eastAsia="Calibri" w:hAnsiTheme="minorHAnsi" w:cstheme="minorHAnsi"/>
          <w:sz w:val="22"/>
          <w:szCs w:val="22"/>
        </w:rPr>
        <w:t xml:space="preserve">identificate </w:t>
      </w:r>
      <w:r w:rsidR="009D31AF" w:rsidRPr="00623784">
        <w:rPr>
          <w:rFonts w:asciiTheme="minorHAnsi" w:eastAsia="Calibri" w:hAnsiTheme="minorHAnsi" w:cstheme="minorHAnsi"/>
          <w:sz w:val="22"/>
          <w:szCs w:val="22"/>
        </w:rPr>
        <w:t>attraverso un codice.</w:t>
      </w:r>
    </w:p>
    <w:p w14:paraId="1DFE724C" w14:textId="24DA9F93" w:rsidR="00A73246" w:rsidRPr="00623784" w:rsidRDefault="00623784" w:rsidP="00623784">
      <w:pPr>
        <w:pStyle w:val="NormaleWeb"/>
        <w:shd w:val="clear" w:color="auto" w:fill="FFFFFF"/>
        <w:spacing w:before="0" w:beforeAutospacing="0" w:after="0" w:afterAutospacing="0"/>
        <w:jc w:val="both"/>
        <w:rPr>
          <w:rFonts w:asciiTheme="minorHAnsi" w:hAnsiTheme="minorHAnsi" w:cstheme="minorHAnsi"/>
          <w:sz w:val="22"/>
          <w:szCs w:val="22"/>
        </w:rPr>
      </w:pPr>
      <w:r w:rsidRPr="00623784">
        <w:rPr>
          <w:rFonts w:asciiTheme="minorHAnsi" w:hAnsiTheme="minorHAnsi" w:cstheme="minorHAnsi"/>
          <w:color w:val="000000"/>
          <w:sz w:val="22"/>
          <w:szCs w:val="22"/>
        </w:rPr>
        <w:t>Tra le candidature pervenute, il 5 marzo scorso ne sono state selezionate cinque</w:t>
      </w:r>
      <w:r>
        <w:rPr>
          <w:rFonts w:asciiTheme="minorHAnsi" w:hAnsiTheme="minorHAnsi" w:cstheme="minorHAnsi"/>
          <w:color w:val="000000"/>
          <w:sz w:val="22"/>
          <w:szCs w:val="22"/>
        </w:rPr>
        <w:t xml:space="preserve"> </w:t>
      </w:r>
      <w:r w:rsidRPr="00623784">
        <w:rPr>
          <w:rFonts w:asciiTheme="minorHAnsi" w:hAnsiTheme="minorHAnsi" w:cstheme="minorHAnsi"/>
          <w:color w:val="000000"/>
          <w:sz w:val="22"/>
          <w:szCs w:val="22"/>
        </w:rPr>
        <w:t xml:space="preserve">dalla commissione composta da </w:t>
      </w:r>
      <w:r w:rsidRPr="00623784">
        <w:rPr>
          <w:rFonts w:asciiTheme="minorHAnsi" w:hAnsiTheme="minorHAnsi" w:cstheme="minorHAnsi"/>
          <w:b/>
          <w:bCs/>
          <w:color w:val="000000"/>
          <w:sz w:val="22"/>
          <w:szCs w:val="22"/>
        </w:rPr>
        <w:t>Mario Epifani</w:t>
      </w:r>
      <w:r w:rsidRPr="00623784">
        <w:rPr>
          <w:rFonts w:asciiTheme="minorHAnsi" w:hAnsiTheme="minorHAnsi" w:cstheme="minorHAnsi"/>
          <w:color w:val="000000"/>
          <w:sz w:val="22"/>
          <w:szCs w:val="22"/>
        </w:rPr>
        <w:t> </w:t>
      </w:r>
      <w:r w:rsidR="00A916B1">
        <w:rPr>
          <w:rFonts w:asciiTheme="minorHAnsi" w:hAnsiTheme="minorHAnsi" w:cstheme="minorHAnsi"/>
          <w:color w:val="000000"/>
          <w:sz w:val="22"/>
          <w:szCs w:val="22"/>
        </w:rPr>
        <w:t>d</w:t>
      </w:r>
      <w:r w:rsidRPr="00623784">
        <w:rPr>
          <w:rFonts w:asciiTheme="minorHAnsi" w:hAnsiTheme="minorHAnsi" w:cstheme="minorHAnsi"/>
          <w:color w:val="000000"/>
          <w:sz w:val="22"/>
          <w:szCs w:val="22"/>
        </w:rPr>
        <w:t xml:space="preserve">irettore del Palazzo Reale di Napoli, </w:t>
      </w:r>
      <w:r w:rsidRPr="00623784">
        <w:rPr>
          <w:rFonts w:asciiTheme="minorHAnsi" w:hAnsiTheme="minorHAnsi" w:cstheme="minorHAnsi"/>
          <w:b/>
          <w:bCs/>
          <w:color w:val="000000"/>
          <w:sz w:val="22"/>
          <w:szCs w:val="22"/>
        </w:rPr>
        <w:t>Almerinda P</w:t>
      </w:r>
      <w:r w:rsidR="00A916B1">
        <w:rPr>
          <w:rFonts w:asciiTheme="minorHAnsi" w:hAnsiTheme="minorHAnsi" w:cstheme="minorHAnsi"/>
          <w:b/>
          <w:bCs/>
          <w:color w:val="000000"/>
          <w:sz w:val="22"/>
          <w:szCs w:val="22"/>
        </w:rPr>
        <w:t>a</w:t>
      </w:r>
      <w:r w:rsidRPr="00623784">
        <w:rPr>
          <w:rFonts w:asciiTheme="minorHAnsi" w:hAnsiTheme="minorHAnsi" w:cstheme="minorHAnsi"/>
          <w:b/>
          <w:bCs/>
          <w:color w:val="000000"/>
          <w:sz w:val="22"/>
          <w:szCs w:val="22"/>
        </w:rPr>
        <w:t>dricelli</w:t>
      </w:r>
      <w:r w:rsidRPr="00623784">
        <w:rPr>
          <w:rFonts w:asciiTheme="minorHAnsi" w:hAnsiTheme="minorHAnsi" w:cstheme="minorHAnsi"/>
          <w:color w:val="000000"/>
          <w:sz w:val="22"/>
          <w:szCs w:val="22"/>
        </w:rPr>
        <w:t xml:space="preserve">, architetto del Palazzo Reale di Napoli, </w:t>
      </w:r>
      <w:r w:rsidRPr="00623784">
        <w:rPr>
          <w:rFonts w:asciiTheme="minorHAnsi" w:hAnsiTheme="minorHAnsi" w:cstheme="minorHAnsi"/>
          <w:b/>
          <w:bCs/>
          <w:color w:val="000000"/>
          <w:sz w:val="22"/>
          <w:szCs w:val="22"/>
        </w:rPr>
        <w:t>Cinzia Ferrara</w:t>
      </w:r>
      <w:r w:rsidRPr="00623784">
        <w:rPr>
          <w:rFonts w:asciiTheme="minorHAnsi" w:hAnsiTheme="minorHAnsi" w:cstheme="minorHAnsi"/>
          <w:color w:val="000000"/>
          <w:sz w:val="22"/>
          <w:szCs w:val="22"/>
        </w:rPr>
        <w:t> </w:t>
      </w:r>
      <w:r w:rsidR="00A916B1">
        <w:rPr>
          <w:rFonts w:asciiTheme="minorHAnsi" w:hAnsiTheme="minorHAnsi" w:cstheme="minorHAnsi"/>
          <w:color w:val="000000"/>
          <w:sz w:val="22"/>
          <w:szCs w:val="22"/>
        </w:rPr>
        <w:t>d</w:t>
      </w:r>
      <w:r w:rsidRPr="00623784">
        <w:rPr>
          <w:rFonts w:asciiTheme="minorHAnsi" w:hAnsiTheme="minorHAnsi" w:cstheme="minorHAnsi"/>
          <w:color w:val="000000"/>
          <w:sz w:val="22"/>
          <w:szCs w:val="22"/>
        </w:rPr>
        <w:t xml:space="preserve">ocente Università di Palermo, Past President AIAP, </w:t>
      </w:r>
      <w:r w:rsidRPr="00623784">
        <w:rPr>
          <w:rFonts w:asciiTheme="minorHAnsi" w:hAnsiTheme="minorHAnsi" w:cstheme="minorHAnsi"/>
          <w:b/>
          <w:bCs/>
          <w:color w:val="000000"/>
          <w:sz w:val="22"/>
          <w:szCs w:val="22"/>
        </w:rPr>
        <w:t>Biagio Di Stefano</w:t>
      </w:r>
      <w:r w:rsidRPr="00623784">
        <w:rPr>
          <w:rFonts w:asciiTheme="minorHAnsi" w:hAnsiTheme="minorHAnsi" w:cstheme="minorHAnsi"/>
          <w:color w:val="000000"/>
          <w:sz w:val="22"/>
          <w:szCs w:val="22"/>
        </w:rPr>
        <w:t> </w:t>
      </w:r>
      <w:proofErr w:type="spellStart"/>
      <w:r w:rsidR="00A916B1">
        <w:rPr>
          <w:rFonts w:asciiTheme="minorHAnsi" w:hAnsiTheme="minorHAnsi" w:cstheme="minorHAnsi"/>
          <w:color w:val="000000"/>
          <w:sz w:val="22"/>
          <w:szCs w:val="22"/>
        </w:rPr>
        <w:t>a</w:t>
      </w:r>
      <w:r w:rsidRPr="00623784">
        <w:rPr>
          <w:rFonts w:asciiTheme="minorHAnsi" w:hAnsiTheme="minorHAnsi" w:cstheme="minorHAnsi"/>
          <w:color w:val="000000"/>
          <w:sz w:val="22"/>
          <w:szCs w:val="22"/>
        </w:rPr>
        <w:t>mbassador</w:t>
      </w:r>
      <w:proofErr w:type="spellEnd"/>
      <w:r w:rsidRPr="00623784">
        <w:rPr>
          <w:rFonts w:asciiTheme="minorHAnsi" w:hAnsiTheme="minorHAnsi" w:cstheme="minorHAnsi"/>
          <w:color w:val="000000"/>
          <w:sz w:val="22"/>
          <w:szCs w:val="22"/>
        </w:rPr>
        <w:t xml:space="preserve"> Campania AIAP e </w:t>
      </w:r>
      <w:r w:rsidRPr="00623784">
        <w:rPr>
          <w:rFonts w:asciiTheme="minorHAnsi" w:hAnsiTheme="minorHAnsi" w:cstheme="minorHAnsi"/>
          <w:b/>
          <w:bCs/>
          <w:color w:val="000000"/>
          <w:sz w:val="22"/>
          <w:szCs w:val="22"/>
        </w:rPr>
        <w:t>Ilaria Montanari</w:t>
      </w:r>
      <w:r w:rsidRPr="00623784">
        <w:rPr>
          <w:rFonts w:asciiTheme="minorHAnsi" w:hAnsiTheme="minorHAnsi" w:cstheme="minorHAnsi"/>
          <w:color w:val="000000"/>
          <w:sz w:val="22"/>
          <w:szCs w:val="22"/>
        </w:rPr>
        <w:t> </w:t>
      </w:r>
      <w:r w:rsidR="00A916B1">
        <w:rPr>
          <w:rFonts w:asciiTheme="minorHAnsi" w:hAnsiTheme="minorHAnsi" w:cstheme="minorHAnsi"/>
          <w:color w:val="000000"/>
          <w:sz w:val="22"/>
          <w:szCs w:val="22"/>
        </w:rPr>
        <w:t>c</w:t>
      </w:r>
      <w:r w:rsidRPr="00623784">
        <w:rPr>
          <w:rFonts w:asciiTheme="minorHAnsi" w:hAnsiTheme="minorHAnsi" w:cstheme="minorHAnsi"/>
          <w:color w:val="000000"/>
          <w:sz w:val="22"/>
          <w:szCs w:val="22"/>
        </w:rPr>
        <w:t>onsigliera Nazionale AIAP</w:t>
      </w:r>
      <w:r>
        <w:rPr>
          <w:rFonts w:asciiTheme="minorHAnsi" w:hAnsiTheme="minorHAnsi" w:cstheme="minorHAnsi"/>
          <w:color w:val="000000"/>
          <w:sz w:val="22"/>
          <w:szCs w:val="22"/>
        </w:rPr>
        <w:t xml:space="preserve">,  </w:t>
      </w:r>
      <w:r w:rsidRPr="00623784">
        <w:rPr>
          <w:rFonts w:asciiTheme="minorHAnsi" w:hAnsiTheme="minorHAnsi" w:cstheme="minorHAnsi"/>
          <w:color w:val="000000"/>
          <w:sz w:val="22"/>
          <w:szCs w:val="22"/>
        </w:rPr>
        <w:t xml:space="preserve">considerando i portfolio e curricula, </w:t>
      </w:r>
      <w:r w:rsidRPr="00623784">
        <w:rPr>
          <w:rFonts w:asciiTheme="minorHAnsi" w:hAnsiTheme="minorHAnsi" w:cstheme="minorHAnsi"/>
          <w:sz w:val="22"/>
          <w:szCs w:val="22"/>
        </w:rPr>
        <w:t>la qualità dei lavori professionali presentanti in portfolio, l’attinenza dei lavori eseguiti al tema del bando e l’esperienza del team e del raggruppamento comprendente professionalità diversificate.</w:t>
      </w:r>
    </w:p>
    <w:p w14:paraId="1F5CF028" w14:textId="77777777" w:rsidR="00DA7DA3" w:rsidRPr="00623784" w:rsidRDefault="00DA7DA3" w:rsidP="00623784">
      <w:pPr>
        <w:shd w:val="clear" w:color="auto" w:fill="FFFFFF"/>
        <w:jc w:val="both"/>
        <w:rPr>
          <w:rFonts w:asciiTheme="minorHAnsi" w:hAnsiTheme="minorHAnsi" w:cstheme="minorHAnsi"/>
          <w:sz w:val="22"/>
          <w:szCs w:val="22"/>
        </w:rPr>
      </w:pPr>
    </w:p>
    <w:p w14:paraId="06472E21" w14:textId="6CA27852" w:rsidR="00FC1F06" w:rsidRDefault="005C37CB" w:rsidP="00623784">
      <w:pPr>
        <w:shd w:val="clear" w:color="auto" w:fill="FFFFFF"/>
        <w:jc w:val="both"/>
        <w:rPr>
          <w:rFonts w:asciiTheme="minorHAnsi" w:hAnsiTheme="minorHAnsi" w:cstheme="minorHAnsi"/>
          <w:sz w:val="22"/>
          <w:szCs w:val="22"/>
        </w:rPr>
      </w:pPr>
      <w:r w:rsidRPr="00623784">
        <w:rPr>
          <w:rFonts w:asciiTheme="minorHAnsi" w:hAnsiTheme="minorHAnsi" w:cstheme="minorHAnsi"/>
          <w:color w:val="000000"/>
          <w:sz w:val="22"/>
          <w:szCs w:val="22"/>
        </w:rPr>
        <w:lastRenderedPageBreak/>
        <w:t>I candidati hanno poi elaborato in 60 giorni le proprie proposte</w:t>
      </w:r>
      <w:r w:rsidR="00623784">
        <w:rPr>
          <w:rFonts w:asciiTheme="minorHAnsi" w:hAnsiTheme="minorHAnsi" w:cstheme="minorHAnsi"/>
          <w:color w:val="000000"/>
          <w:sz w:val="22"/>
          <w:szCs w:val="22"/>
        </w:rPr>
        <w:t>,</w:t>
      </w:r>
      <w:r w:rsidRPr="00623784">
        <w:rPr>
          <w:rFonts w:asciiTheme="minorHAnsi" w:hAnsiTheme="minorHAnsi" w:cstheme="minorHAnsi"/>
          <w:color w:val="000000"/>
          <w:sz w:val="22"/>
          <w:szCs w:val="22"/>
        </w:rPr>
        <w:t xml:space="preserve"> progettando un marchio inedito e il sistema di identità visiva</w:t>
      </w:r>
      <w:r w:rsidR="009D31AF" w:rsidRPr="00623784">
        <w:rPr>
          <w:rFonts w:asciiTheme="minorHAnsi" w:hAnsiTheme="minorHAnsi" w:cstheme="minorHAnsi"/>
          <w:color w:val="000000"/>
          <w:sz w:val="22"/>
          <w:szCs w:val="22"/>
        </w:rPr>
        <w:t>.</w:t>
      </w:r>
      <w:r w:rsidR="003A6302" w:rsidRPr="00623784">
        <w:rPr>
          <w:rFonts w:asciiTheme="minorHAnsi" w:hAnsiTheme="minorHAnsi" w:cstheme="minorHAnsi"/>
          <w:color w:val="000000"/>
          <w:sz w:val="22"/>
          <w:szCs w:val="22"/>
        </w:rPr>
        <w:t xml:space="preserve"> I </w:t>
      </w:r>
      <w:r w:rsidRPr="00623784">
        <w:rPr>
          <w:rFonts w:asciiTheme="minorHAnsi" w:hAnsiTheme="minorHAnsi" w:cstheme="minorHAnsi"/>
          <w:color w:val="000000"/>
          <w:sz w:val="22"/>
          <w:szCs w:val="22"/>
        </w:rPr>
        <w:t>lavori sono stat</w:t>
      </w:r>
      <w:r w:rsidR="00623784">
        <w:rPr>
          <w:rFonts w:asciiTheme="minorHAnsi" w:hAnsiTheme="minorHAnsi" w:cstheme="minorHAnsi"/>
          <w:color w:val="000000"/>
          <w:sz w:val="22"/>
          <w:szCs w:val="22"/>
        </w:rPr>
        <w:t>i</w:t>
      </w:r>
      <w:r w:rsidRPr="00623784">
        <w:rPr>
          <w:rFonts w:asciiTheme="minorHAnsi" w:hAnsiTheme="minorHAnsi" w:cstheme="minorHAnsi"/>
          <w:color w:val="000000"/>
          <w:sz w:val="22"/>
          <w:szCs w:val="22"/>
        </w:rPr>
        <w:t xml:space="preserve"> valutat</w:t>
      </w:r>
      <w:r w:rsidR="00623784">
        <w:rPr>
          <w:rFonts w:asciiTheme="minorHAnsi" w:hAnsiTheme="minorHAnsi" w:cstheme="minorHAnsi"/>
          <w:color w:val="000000"/>
          <w:sz w:val="22"/>
          <w:szCs w:val="22"/>
        </w:rPr>
        <w:t>i</w:t>
      </w:r>
      <w:r w:rsidRPr="00623784">
        <w:rPr>
          <w:rFonts w:asciiTheme="minorHAnsi" w:hAnsiTheme="minorHAnsi" w:cstheme="minorHAnsi"/>
          <w:color w:val="000000"/>
          <w:sz w:val="22"/>
          <w:szCs w:val="22"/>
        </w:rPr>
        <w:t xml:space="preserve"> dalla comm</w:t>
      </w:r>
      <w:r w:rsidR="00A73246" w:rsidRPr="00623784">
        <w:rPr>
          <w:rFonts w:asciiTheme="minorHAnsi" w:hAnsiTheme="minorHAnsi" w:cstheme="minorHAnsi"/>
          <w:color w:val="000000"/>
          <w:sz w:val="22"/>
          <w:szCs w:val="22"/>
        </w:rPr>
        <w:t>i</w:t>
      </w:r>
      <w:r w:rsidRPr="00623784">
        <w:rPr>
          <w:rFonts w:asciiTheme="minorHAnsi" w:hAnsiTheme="minorHAnsi" w:cstheme="minorHAnsi"/>
          <w:color w:val="000000"/>
          <w:sz w:val="22"/>
          <w:szCs w:val="22"/>
        </w:rPr>
        <w:t xml:space="preserve">ssione </w:t>
      </w:r>
      <w:r w:rsidR="00A73246" w:rsidRPr="00623784">
        <w:rPr>
          <w:rFonts w:asciiTheme="minorHAnsi" w:hAnsiTheme="minorHAnsi" w:cstheme="minorHAnsi"/>
          <w:sz w:val="22"/>
          <w:szCs w:val="22"/>
        </w:rPr>
        <w:t>analizzando l’originalità, la coerenza tra il segno grafico del marchio e logotipo e l’intero sistema d’identità visiva</w:t>
      </w:r>
      <w:r w:rsidR="0061273A" w:rsidRPr="00623784">
        <w:rPr>
          <w:rFonts w:asciiTheme="minorHAnsi" w:hAnsiTheme="minorHAnsi" w:cstheme="minorHAnsi"/>
          <w:sz w:val="22"/>
          <w:szCs w:val="22"/>
        </w:rPr>
        <w:t xml:space="preserve">, </w:t>
      </w:r>
      <w:r w:rsidR="00A73246" w:rsidRPr="00623784">
        <w:rPr>
          <w:rFonts w:asciiTheme="minorHAnsi" w:hAnsiTheme="minorHAnsi" w:cstheme="minorHAnsi"/>
          <w:sz w:val="22"/>
          <w:szCs w:val="22"/>
        </w:rPr>
        <w:t>la riconoscibilità ed efficacia comunicativa dei vari elementi proposti e la flessibilità e versatilità d’uso su supporti analogici e digitali.</w:t>
      </w:r>
    </w:p>
    <w:p w14:paraId="2FEECA04" w14:textId="77777777" w:rsidR="002F7CDB" w:rsidRPr="002F7CDB" w:rsidRDefault="002F7CDB" w:rsidP="00623784">
      <w:pPr>
        <w:shd w:val="clear" w:color="auto" w:fill="FFFFFF"/>
        <w:jc w:val="both"/>
        <w:rPr>
          <w:rFonts w:asciiTheme="minorHAnsi" w:hAnsiTheme="minorHAnsi" w:cstheme="minorHAnsi"/>
          <w:sz w:val="10"/>
          <w:szCs w:val="10"/>
        </w:rPr>
      </w:pPr>
    </w:p>
    <w:p w14:paraId="538487A5" w14:textId="2EF6E1CF" w:rsidR="00FD06E1" w:rsidRPr="00FD06E1" w:rsidRDefault="00FD06E1" w:rsidP="00FD06E1">
      <w:pPr>
        <w:pStyle w:val="NormaleWeb"/>
        <w:shd w:val="clear" w:color="auto" w:fill="FFFFFF"/>
        <w:spacing w:before="0" w:beforeAutospacing="0" w:after="0" w:afterAutospacing="0"/>
        <w:ind w:firstLine="708"/>
        <w:jc w:val="both"/>
        <w:rPr>
          <w:sz w:val="22"/>
          <w:szCs w:val="22"/>
        </w:rPr>
      </w:pPr>
      <w:r w:rsidRPr="00FD06E1">
        <w:rPr>
          <w:rFonts w:ascii="Calibri" w:hAnsi="Calibri" w:cs="Calibri"/>
          <w:sz w:val="22"/>
          <w:szCs w:val="22"/>
        </w:rPr>
        <w:t>“</w:t>
      </w:r>
      <w:r w:rsidRPr="00FD06E1">
        <w:rPr>
          <w:rFonts w:ascii="Calibri" w:hAnsi="Calibri" w:cs="Calibri"/>
          <w:i/>
          <w:iCs/>
          <w:sz w:val="22"/>
          <w:szCs w:val="22"/>
        </w:rPr>
        <w:t>Ancora un volta abbiamo avuto conferma dell’importanza di una buona gestione nella messa a bando di servizi dedicati al design della comunicazione visiva e in particolare al progetto di brand importanti come questo</w:t>
      </w:r>
      <w:r w:rsidRPr="00FD06E1">
        <w:rPr>
          <w:rFonts w:ascii="Calibri" w:hAnsi="Calibri" w:cs="Calibri"/>
          <w:sz w:val="22"/>
          <w:szCs w:val="22"/>
        </w:rPr>
        <w:t>—</w:t>
      </w:r>
      <w:r>
        <w:rPr>
          <w:rFonts w:ascii="Calibri" w:hAnsi="Calibri" w:cs="Calibri"/>
          <w:sz w:val="22"/>
          <w:szCs w:val="22"/>
        </w:rPr>
        <w:t xml:space="preserve"> </w:t>
      </w:r>
      <w:r w:rsidRPr="00FD06E1">
        <w:rPr>
          <w:rFonts w:ascii="Calibri" w:hAnsi="Calibri" w:cs="Calibri"/>
          <w:sz w:val="22"/>
          <w:szCs w:val="22"/>
        </w:rPr>
        <w:t xml:space="preserve">afferma il Presidente nazionale AIAP </w:t>
      </w:r>
      <w:r w:rsidRPr="00FD06E1">
        <w:rPr>
          <w:rFonts w:ascii="Calibri" w:hAnsi="Calibri" w:cs="Calibri"/>
          <w:b/>
          <w:bCs/>
          <w:sz w:val="22"/>
          <w:szCs w:val="22"/>
        </w:rPr>
        <w:t>Marco Tortoioli Ricci</w:t>
      </w:r>
      <w:r w:rsidRPr="00FD06E1">
        <w:rPr>
          <w:rFonts w:ascii="Calibri" w:hAnsi="Calibri" w:cs="Calibri"/>
          <w:sz w:val="22"/>
          <w:szCs w:val="22"/>
        </w:rPr>
        <w:t xml:space="preserve">— </w:t>
      </w:r>
      <w:r>
        <w:rPr>
          <w:rFonts w:ascii="Calibri" w:hAnsi="Calibri" w:cs="Calibri"/>
          <w:i/>
          <w:iCs/>
          <w:sz w:val="22"/>
          <w:szCs w:val="22"/>
        </w:rPr>
        <w:t>T</w:t>
      </w:r>
      <w:r w:rsidRPr="00FD06E1">
        <w:rPr>
          <w:rFonts w:ascii="Calibri" w:hAnsi="Calibri" w:cs="Calibri"/>
          <w:i/>
          <w:iCs/>
          <w:sz w:val="22"/>
          <w:szCs w:val="22"/>
        </w:rPr>
        <w:t>roppo spesso vediamo infatti come un aspetto fondamentale nelle politiche di affermazione strategica delle nostre maggiori istituzioni culturali, venga affidato a semplici concorsi di idee senza considerare l’importanza del livello di professionalità richiesto per realizzare progetti di questo livello e senza comporre commissioni che sappiano valutare in modo competente la complessità delle variabili che un progetto complesso deve poter coprire. Ci fa particolarmente piacere che la direzione del Palazzo Reale abbia riconosciuto in AIAP il partner opportuno per condurre a termine una operazione che siamo sicuri si rivelerà determinante per il futuro di un tesoro della cultura della città e del Paese”</w:t>
      </w:r>
    </w:p>
    <w:p w14:paraId="43607A06" w14:textId="116320F1" w:rsidR="009D31AF" w:rsidRPr="00FD06E1" w:rsidRDefault="009D31AF" w:rsidP="00623784">
      <w:pPr>
        <w:shd w:val="clear" w:color="auto" w:fill="FFFFFF"/>
        <w:jc w:val="both"/>
        <w:rPr>
          <w:rFonts w:asciiTheme="minorHAnsi" w:hAnsiTheme="minorHAnsi" w:cstheme="minorHAnsi"/>
          <w:color w:val="000000"/>
          <w:sz w:val="10"/>
          <w:szCs w:val="10"/>
        </w:rPr>
      </w:pPr>
    </w:p>
    <w:p w14:paraId="22F389C1" w14:textId="5A07C88F" w:rsidR="0061273A" w:rsidRPr="00623784" w:rsidRDefault="00564593" w:rsidP="00623784">
      <w:pPr>
        <w:shd w:val="clear" w:color="auto" w:fill="FFFFFF"/>
        <w:jc w:val="center"/>
        <w:rPr>
          <w:rFonts w:asciiTheme="minorHAnsi" w:hAnsiTheme="minorHAnsi" w:cstheme="minorHAnsi"/>
          <w:b/>
          <w:bCs/>
          <w:color w:val="000000"/>
          <w:sz w:val="28"/>
          <w:szCs w:val="28"/>
        </w:rPr>
      </w:pPr>
      <w:r w:rsidRPr="00623784">
        <w:rPr>
          <w:rFonts w:asciiTheme="minorHAnsi" w:hAnsiTheme="minorHAnsi" w:cstheme="minorHAnsi"/>
          <w:b/>
          <w:bCs/>
          <w:color w:val="000000"/>
          <w:sz w:val="28"/>
          <w:szCs w:val="28"/>
        </w:rPr>
        <w:t>I Vincitori</w:t>
      </w:r>
    </w:p>
    <w:p w14:paraId="4D5977F9" w14:textId="77777777" w:rsidR="00623784" w:rsidRPr="00FD06E1" w:rsidRDefault="00623784" w:rsidP="00623784">
      <w:pPr>
        <w:shd w:val="clear" w:color="auto" w:fill="FFFFFF"/>
        <w:jc w:val="both"/>
        <w:rPr>
          <w:rFonts w:asciiTheme="minorHAnsi" w:hAnsiTheme="minorHAnsi" w:cstheme="minorHAnsi"/>
          <w:color w:val="000000"/>
          <w:sz w:val="10"/>
          <w:szCs w:val="10"/>
        </w:rPr>
      </w:pPr>
    </w:p>
    <w:p w14:paraId="30039216" w14:textId="77777777" w:rsidR="00623784" w:rsidRPr="00623784" w:rsidRDefault="00623784" w:rsidP="00623784">
      <w:pPr>
        <w:jc w:val="both"/>
        <w:rPr>
          <w:rFonts w:asciiTheme="minorHAnsi" w:hAnsiTheme="minorHAnsi" w:cstheme="minorHAnsi"/>
          <w:sz w:val="22"/>
          <w:szCs w:val="22"/>
        </w:rPr>
      </w:pPr>
      <w:r w:rsidRPr="00623784">
        <w:rPr>
          <w:rFonts w:asciiTheme="minorHAnsi" w:hAnsiTheme="minorHAnsi" w:cstheme="minorHAnsi"/>
          <w:b/>
          <w:bCs/>
          <w:sz w:val="22"/>
          <w:szCs w:val="22"/>
        </w:rPr>
        <w:t>Francesca Pavese,</w:t>
      </w:r>
      <w:r w:rsidRPr="00623784">
        <w:rPr>
          <w:rFonts w:asciiTheme="minorHAnsi" w:hAnsiTheme="minorHAnsi" w:cstheme="minorHAnsi"/>
          <w:sz w:val="22"/>
          <w:szCs w:val="22"/>
        </w:rPr>
        <w:t xml:space="preserve"> romana, formatasi a Milano come allieva di A G Fronzoni, è la capofila del gruppo. </w:t>
      </w:r>
    </w:p>
    <w:p w14:paraId="4F601C74" w14:textId="26052FB2" w:rsidR="00623784" w:rsidRPr="00623784" w:rsidRDefault="00623784" w:rsidP="00623784">
      <w:pPr>
        <w:jc w:val="both"/>
        <w:rPr>
          <w:rFonts w:asciiTheme="minorHAnsi" w:hAnsiTheme="minorHAnsi" w:cstheme="minorHAnsi"/>
          <w:strike/>
          <w:sz w:val="22"/>
          <w:szCs w:val="22"/>
          <w:shd w:val="clear" w:color="auto" w:fill="EF9A9A"/>
        </w:rPr>
      </w:pPr>
      <w:r w:rsidRPr="00623784">
        <w:rPr>
          <w:rFonts w:asciiTheme="minorHAnsi" w:hAnsiTheme="minorHAnsi" w:cstheme="minorHAnsi"/>
          <w:sz w:val="22"/>
          <w:szCs w:val="22"/>
        </w:rPr>
        <w:t>Da quarant’anni nel settore della comunicazione con in portfolio numerosi lavori nel campo dei beni culturali.</w:t>
      </w:r>
    </w:p>
    <w:p w14:paraId="6BD0C881" w14:textId="1688CA21" w:rsidR="00623784" w:rsidRPr="00623784" w:rsidRDefault="00623784" w:rsidP="00623784">
      <w:pPr>
        <w:jc w:val="both"/>
        <w:rPr>
          <w:rFonts w:asciiTheme="minorHAnsi" w:hAnsiTheme="minorHAnsi" w:cstheme="minorHAnsi"/>
          <w:sz w:val="22"/>
          <w:szCs w:val="22"/>
        </w:rPr>
      </w:pPr>
      <w:r w:rsidRPr="00623784">
        <w:rPr>
          <w:rFonts w:asciiTheme="minorHAnsi" w:hAnsiTheme="minorHAnsi" w:cstheme="minorHAnsi"/>
          <w:sz w:val="22"/>
          <w:szCs w:val="22"/>
        </w:rPr>
        <w:t>Ha curato l’immagine di varie mostre per Electa, Civita, Artemisia, Mondo Mostre, </w:t>
      </w:r>
      <w:r w:rsidRPr="00623784">
        <w:rPr>
          <w:rFonts w:asciiTheme="minorHAnsi" w:hAnsiTheme="minorHAnsi" w:cstheme="minorHAnsi"/>
          <w:sz w:val="22"/>
          <w:szCs w:val="22"/>
          <w:shd w:val="clear" w:color="auto" w:fill="FFFFFF"/>
        </w:rPr>
        <w:t xml:space="preserve">Fondazione Roma Museo e </w:t>
      </w:r>
      <w:r w:rsidR="00A916B1" w:rsidRPr="00623784">
        <w:rPr>
          <w:rFonts w:asciiTheme="minorHAnsi" w:hAnsiTheme="minorHAnsi" w:cstheme="minorHAnsi"/>
          <w:sz w:val="22"/>
          <w:szCs w:val="22"/>
          <w:shd w:val="clear" w:color="auto" w:fill="FFFFFF"/>
        </w:rPr>
        <w:t>MAEC</w:t>
      </w:r>
      <w:r w:rsidRPr="00623784">
        <w:rPr>
          <w:rFonts w:asciiTheme="minorHAnsi" w:hAnsiTheme="minorHAnsi" w:cstheme="minorHAnsi"/>
          <w:sz w:val="22"/>
          <w:szCs w:val="22"/>
          <w:shd w:val="clear" w:color="auto" w:fill="FFFFFF"/>
        </w:rPr>
        <w:t xml:space="preserve"> - Museo dell’Accademia Etrusca di Cortona - del quale ha curato l'allestimento grafico permanente. Nell'ambito della sua attività usa associarsi spesso con professionalità di alto profilo.</w:t>
      </w:r>
      <w:r w:rsidRPr="00623784">
        <w:rPr>
          <w:rFonts w:asciiTheme="minorHAnsi" w:hAnsiTheme="minorHAnsi" w:cstheme="minorHAnsi"/>
          <w:sz w:val="22"/>
          <w:szCs w:val="22"/>
        </w:rPr>
        <w:t> Nel 2016 ha vinto il concorso per la nuova identità visiva del Museo Archeologico Nazionale di Napoli per il quale ha lavorato otto anni e, nello stesso anno, quello per il complesso di Santa Maria della Scala di Siena. Due anni dopo ha realizzato </w:t>
      </w:r>
      <w:r w:rsidRPr="00623784">
        <w:rPr>
          <w:rFonts w:asciiTheme="minorHAnsi" w:hAnsiTheme="minorHAnsi" w:cstheme="minorHAnsi"/>
          <w:strike/>
          <w:sz w:val="22"/>
          <w:szCs w:val="22"/>
        </w:rPr>
        <w:t>l</w:t>
      </w:r>
      <w:r w:rsidRPr="00623784">
        <w:rPr>
          <w:rFonts w:asciiTheme="minorHAnsi" w:hAnsiTheme="minorHAnsi" w:cstheme="minorHAnsi"/>
          <w:sz w:val="22"/>
          <w:szCs w:val="22"/>
        </w:rPr>
        <w:t xml:space="preserve">  l’immagine coordinata del Parco Archeologico dei Campi Flegrei  e l'allestimento grafico di </w:t>
      </w:r>
      <w:proofErr w:type="spellStart"/>
      <w:r w:rsidRPr="00623784">
        <w:rPr>
          <w:rFonts w:asciiTheme="minorHAnsi" w:hAnsiTheme="minorHAnsi" w:cstheme="minorHAnsi"/>
          <w:sz w:val="22"/>
          <w:szCs w:val="22"/>
        </w:rPr>
        <w:t>Classis</w:t>
      </w:r>
      <w:proofErr w:type="spellEnd"/>
      <w:r w:rsidRPr="00623784">
        <w:rPr>
          <w:rFonts w:asciiTheme="minorHAnsi" w:hAnsiTheme="minorHAnsi" w:cstheme="minorHAnsi"/>
          <w:sz w:val="22"/>
          <w:szCs w:val="22"/>
        </w:rPr>
        <w:t xml:space="preserve"> Ravenna - Museo della città e del territorio, per il quale continua a progettare mostre temporanee.  </w:t>
      </w:r>
    </w:p>
    <w:p w14:paraId="3B1FAC57" w14:textId="2FF88345" w:rsidR="00623784" w:rsidRPr="00623784" w:rsidRDefault="00623784" w:rsidP="00623784">
      <w:pPr>
        <w:jc w:val="both"/>
        <w:rPr>
          <w:rFonts w:asciiTheme="minorHAnsi" w:hAnsiTheme="minorHAnsi" w:cstheme="minorHAnsi"/>
          <w:sz w:val="22"/>
          <w:szCs w:val="22"/>
        </w:rPr>
      </w:pPr>
      <w:r w:rsidRPr="00623784">
        <w:rPr>
          <w:rFonts w:asciiTheme="minorHAnsi" w:hAnsiTheme="minorHAnsi" w:cstheme="minorHAnsi"/>
          <w:sz w:val="22"/>
          <w:szCs w:val="22"/>
        </w:rPr>
        <w:t>Negli ultimi due anni ha realizzato numerose mostre a Roma, al Parco Archeologico del Colosseo, alla Domus Aurea, alle Scuderie del Quirinale e al Museo di Roma a Palazzo Braschi.</w:t>
      </w:r>
    </w:p>
    <w:p w14:paraId="60FBFF0B" w14:textId="77777777" w:rsidR="00623784" w:rsidRPr="00623784" w:rsidRDefault="00623784" w:rsidP="00623784">
      <w:pPr>
        <w:jc w:val="both"/>
        <w:rPr>
          <w:rFonts w:asciiTheme="minorHAnsi" w:hAnsiTheme="minorHAnsi" w:cstheme="minorHAnsi"/>
          <w:color w:val="000000"/>
          <w:sz w:val="22"/>
          <w:szCs w:val="22"/>
          <w:shd w:val="clear" w:color="auto" w:fill="FFFFFF"/>
        </w:rPr>
      </w:pPr>
      <w:r w:rsidRPr="00FD06E1">
        <w:rPr>
          <w:rFonts w:asciiTheme="minorHAnsi" w:hAnsiTheme="minorHAnsi" w:cstheme="minorHAnsi"/>
          <w:b/>
          <w:bCs/>
          <w:sz w:val="10"/>
          <w:szCs w:val="10"/>
          <w:shd w:val="clear" w:color="auto" w:fill="FFFFFF"/>
        </w:rPr>
        <w:br/>
      </w:r>
      <w:r w:rsidRPr="00623784">
        <w:rPr>
          <w:rFonts w:asciiTheme="minorHAnsi" w:hAnsiTheme="minorHAnsi" w:cstheme="minorHAnsi"/>
          <w:b/>
          <w:bCs/>
          <w:sz w:val="22"/>
          <w:szCs w:val="22"/>
          <w:shd w:val="clear" w:color="auto" w:fill="FFFFFF"/>
        </w:rPr>
        <w:t>Vito Della Speranza</w:t>
      </w:r>
      <w:r w:rsidRPr="00623784">
        <w:rPr>
          <w:rFonts w:asciiTheme="minorHAnsi" w:hAnsiTheme="minorHAnsi" w:cstheme="minorHAnsi"/>
          <w:sz w:val="22"/>
          <w:szCs w:val="22"/>
          <w:shd w:val="clear" w:color="auto" w:fill="FFFFFF"/>
        </w:rPr>
        <w:t xml:space="preserve">, ischitano, è un progettista specializzato nella comunicazione visiva, brand </w:t>
      </w:r>
      <w:proofErr w:type="spellStart"/>
      <w:r w:rsidRPr="00623784">
        <w:rPr>
          <w:rFonts w:asciiTheme="minorHAnsi" w:hAnsiTheme="minorHAnsi" w:cstheme="minorHAnsi"/>
          <w:sz w:val="22"/>
          <w:szCs w:val="22"/>
          <w:shd w:val="clear" w:color="auto" w:fill="FFFFFF"/>
        </w:rPr>
        <w:t>identity</w:t>
      </w:r>
      <w:proofErr w:type="spellEnd"/>
      <w:r w:rsidRPr="00623784">
        <w:rPr>
          <w:rFonts w:asciiTheme="minorHAnsi" w:hAnsiTheme="minorHAnsi" w:cstheme="minorHAnsi"/>
          <w:sz w:val="22"/>
          <w:szCs w:val="22"/>
          <w:shd w:val="clear" w:color="auto" w:fill="FFFFFF"/>
        </w:rPr>
        <w:t xml:space="preserve"> e web design laureato all’Istituto Superiore di Design di Napoli. Ha collaborato con Zelig Comunicazione, con </w:t>
      </w:r>
      <w:r w:rsidRPr="00623784">
        <w:rPr>
          <w:rFonts w:asciiTheme="minorHAnsi" w:hAnsiTheme="minorHAnsi" w:cstheme="minorHAnsi"/>
          <w:color w:val="000000"/>
          <w:sz w:val="22"/>
          <w:szCs w:val="22"/>
          <w:shd w:val="clear" w:color="auto" w:fill="FFFFFF"/>
        </w:rPr>
        <w:t xml:space="preserve">cui ha partecipato al team che ha vinto il Compasso d’Oro XX edizione nel 2004 per l’identità visiva della Soprintendenza Archeologica di Pompei. Nel suo portfolio clienti figurano, </w:t>
      </w:r>
      <w:proofErr w:type="spellStart"/>
      <w:r w:rsidRPr="00623784">
        <w:rPr>
          <w:rFonts w:asciiTheme="minorHAnsi" w:hAnsiTheme="minorHAnsi" w:cstheme="minorHAnsi"/>
          <w:color w:val="000000"/>
          <w:sz w:val="22"/>
          <w:szCs w:val="22"/>
          <w:shd w:val="clear" w:color="auto" w:fill="FFFFFF"/>
        </w:rPr>
        <w:t>Scabec</w:t>
      </w:r>
      <w:proofErr w:type="spellEnd"/>
      <w:r w:rsidRPr="00623784">
        <w:rPr>
          <w:rFonts w:asciiTheme="minorHAnsi" w:hAnsiTheme="minorHAnsi" w:cstheme="minorHAnsi"/>
          <w:color w:val="000000"/>
          <w:sz w:val="22"/>
          <w:szCs w:val="22"/>
          <w:shd w:val="clear" w:color="auto" w:fill="FFFFFF"/>
        </w:rPr>
        <w:t xml:space="preserve">, Electa Mondadori, Mibac, </w:t>
      </w:r>
      <w:proofErr w:type="spellStart"/>
      <w:r w:rsidRPr="00623784">
        <w:rPr>
          <w:rFonts w:asciiTheme="minorHAnsi" w:hAnsiTheme="minorHAnsi" w:cstheme="minorHAnsi"/>
          <w:color w:val="000000"/>
          <w:sz w:val="22"/>
          <w:szCs w:val="22"/>
          <w:shd w:val="clear" w:color="auto" w:fill="FFFFFF"/>
        </w:rPr>
        <w:t>CoopCulture</w:t>
      </w:r>
      <w:proofErr w:type="spellEnd"/>
      <w:r w:rsidRPr="00623784">
        <w:rPr>
          <w:rFonts w:asciiTheme="minorHAnsi" w:hAnsiTheme="minorHAnsi" w:cstheme="minorHAnsi"/>
          <w:color w:val="000000"/>
          <w:sz w:val="22"/>
          <w:szCs w:val="22"/>
          <w:shd w:val="clear" w:color="auto" w:fill="FFFFFF"/>
        </w:rPr>
        <w:t xml:space="preserve">, Museo Archeologico Nazionale di Napoli, Comune di Napoli ma anche prestigiosi marchi come Ferretti Group, Mercedes e, della sua terra d’origine, il Museo Archeologico di </w:t>
      </w:r>
      <w:proofErr w:type="spellStart"/>
      <w:r w:rsidRPr="00623784">
        <w:rPr>
          <w:rFonts w:asciiTheme="minorHAnsi" w:hAnsiTheme="minorHAnsi" w:cstheme="minorHAnsi"/>
          <w:color w:val="000000"/>
          <w:sz w:val="22"/>
          <w:szCs w:val="22"/>
          <w:shd w:val="clear" w:color="auto" w:fill="FFFFFF"/>
        </w:rPr>
        <w:t>Pithecusae</w:t>
      </w:r>
      <w:proofErr w:type="spellEnd"/>
      <w:r w:rsidRPr="00623784">
        <w:rPr>
          <w:rFonts w:asciiTheme="minorHAnsi" w:hAnsiTheme="minorHAnsi" w:cstheme="minorHAnsi"/>
          <w:color w:val="000000"/>
          <w:sz w:val="22"/>
          <w:szCs w:val="22"/>
          <w:shd w:val="clear" w:color="auto" w:fill="FFFFFF"/>
        </w:rPr>
        <w:t>.</w:t>
      </w:r>
    </w:p>
    <w:p w14:paraId="2C9DE488" w14:textId="3E743E7C" w:rsidR="00623784" w:rsidRPr="00623784" w:rsidRDefault="00623784" w:rsidP="00623784">
      <w:pPr>
        <w:jc w:val="both"/>
        <w:rPr>
          <w:rFonts w:asciiTheme="minorHAnsi" w:hAnsiTheme="minorHAnsi" w:cstheme="minorHAnsi"/>
          <w:sz w:val="22"/>
          <w:szCs w:val="22"/>
        </w:rPr>
      </w:pPr>
      <w:r w:rsidRPr="00623784">
        <w:rPr>
          <w:rFonts w:asciiTheme="minorHAnsi" w:hAnsiTheme="minorHAnsi" w:cstheme="minorHAnsi"/>
          <w:color w:val="000000"/>
          <w:sz w:val="22"/>
          <w:szCs w:val="22"/>
          <w:shd w:val="clear" w:color="auto" w:fill="FFFFFF"/>
        </w:rPr>
        <w:t>Dal 2011 al 2016 è stato docente di progettazione grafica all’Istituto Superiore di Design Napoli, dal 2015 è socio fondatore di Sintesi Studio.</w:t>
      </w:r>
    </w:p>
    <w:p w14:paraId="4054F9AB" w14:textId="77777777" w:rsidR="00623784" w:rsidRPr="00FD06E1" w:rsidRDefault="00623784" w:rsidP="00623784">
      <w:pPr>
        <w:shd w:val="clear" w:color="auto" w:fill="FFFFFF"/>
        <w:jc w:val="both"/>
        <w:rPr>
          <w:rFonts w:asciiTheme="minorHAnsi" w:hAnsiTheme="minorHAnsi" w:cstheme="minorHAnsi"/>
          <w:color w:val="222222"/>
          <w:sz w:val="10"/>
          <w:szCs w:val="10"/>
        </w:rPr>
      </w:pPr>
    </w:p>
    <w:p w14:paraId="3BE4868D" w14:textId="77777777" w:rsidR="00623784" w:rsidRPr="00623784" w:rsidRDefault="00623784" w:rsidP="00623784">
      <w:pPr>
        <w:shd w:val="clear" w:color="auto" w:fill="FFFFFF"/>
        <w:jc w:val="both"/>
        <w:rPr>
          <w:rFonts w:asciiTheme="minorHAnsi" w:hAnsiTheme="minorHAnsi" w:cstheme="minorHAnsi"/>
          <w:color w:val="000000"/>
          <w:sz w:val="22"/>
          <w:szCs w:val="22"/>
        </w:rPr>
      </w:pPr>
      <w:r w:rsidRPr="00623784">
        <w:rPr>
          <w:rFonts w:asciiTheme="minorHAnsi" w:hAnsiTheme="minorHAnsi" w:cstheme="minorHAnsi"/>
          <w:b/>
          <w:bCs/>
          <w:color w:val="000000"/>
          <w:sz w:val="22"/>
          <w:szCs w:val="22"/>
        </w:rPr>
        <w:t>Ciro Esposito</w:t>
      </w:r>
      <w:r w:rsidRPr="00623784">
        <w:rPr>
          <w:rFonts w:asciiTheme="minorHAnsi" w:hAnsiTheme="minorHAnsi" w:cstheme="minorHAnsi"/>
          <w:color w:val="000000"/>
          <w:sz w:val="22"/>
          <w:szCs w:val="22"/>
        </w:rPr>
        <w:t xml:space="preserve">, visual designer anche lui di Ischia, ha studiato all'Istituto Superiore di Design di Napoli. </w:t>
      </w:r>
    </w:p>
    <w:p w14:paraId="16FADACF" w14:textId="6963D4F5" w:rsidR="00623784" w:rsidRPr="00623784" w:rsidRDefault="00623784" w:rsidP="00623784">
      <w:pPr>
        <w:shd w:val="clear" w:color="auto" w:fill="FFFFFF"/>
        <w:jc w:val="both"/>
        <w:rPr>
          <w:rFonts w:asciiTheme="minorHAnsi" w:hAnsiTheme="minorHAnsi" w:cstheme="minorHAnsi"/>
          <w:color w:val="000000"/>
          <w:sz w:val="22"/>
          <w:szCs w:val="22"/>
        </w:rPr>
      </w:pPr>
      <w:r w:rsidRPr="00623784">
        <w:rPr>
          <w:rFonts w:asciiTheme="minorHAnsi" w:hAnsiTheme="minorHAnsi" w:cstheme="minorHAnsi"/>
          <w:color w:val="000000"/>
          <w:sz w:val="22"/>
          <w:szCs w:val="22"/>
        </w:rPr>
        <w:t xml:space="preserve">Ha collaborato con “Zelig immagine  e comunicazione “come visual designer per sei anni seguendo progetti per aziende ed enti prestigiosi come: Soprintendenza Archeologica di Pompei, Cantieri Navali Rizzardi, Colombo Yacht, </w:t>
      </w:r>
      <w:proofErr w:type="spellStart"/>
      <w:r w:rsidRPr="00623784">
        <w:rPr>
          <w:rFonts w:asciiTheme="minorHAnsi" w:hAnsiTheme="minorHAnsi" w:cstheme="minorHAnsi"/>
          <w:color w:val="000000"/>
          <w:sz w:val="22"/>
          <w:szCs w:val="22"/>
        </w:rPr>
        <w:t>Canados</w:t>
      </w:r>
      <w:proofErr w:type="spellEnd"/>
      <w:r w:rsidRPr="00623784">
        <w:rPr>
          <w:rFonts w:asciiTheme="minorHAnsi" w:hAnsiTheme="minorHAnsi" w:cstheme="minorHAnsi"/>
          <w:color w:val="000000"/>
          <w:sz w:val="22"/>
          <w:szCs w:val="22"/>
        </w:rPr>
        <w:t xml:space="preserve"> Yacht. Dal 2015 è socio fondatore di Sintesi Studio. I principali progetti seguiti ad oggi sono: Kiton, KNT Kiton New Texture, Sartorio Napoli, MANN Museo Archeologico Nazionale di Napoli, Maggio dei Monumenti.</w:t>
      </w:r>
    </w:p>
    <w:p w14:paraId="1B7F34DC" w14:textId="71F3AF6D" w:rsidR="00623784" w:rsidRPr="00FD06E1" w:rsidRDefault="00623784" w:rsidP="00623784">
      <w:pPr>
        <w:shd w:val="clear" w:color="auto" w:fill="FFFFFF"/>
        <w:jc w:val="both"/>
        <w:rPr>
          <w:rFonts w:asciiTheme="minorHAnsi" w:hAnsiTheme="minorHAnsi" w:cstheme="minorHAnsi"/>
          <w:color w:val="000000"/>
          <w:sz w:val="10"/>
          <w:szCs w:val="10"/>
        </w:rPr>
      </w:pPr>
    </w:p>
    <w:p w14:paraId="52C9A405" w14:textId="77777777" w:rsidR="00623784" w:rsidRPr="00623784" w:rsidRDefault="00623784" w:rsidP="00623784">
      <w:pPr>
        <w:shd w:val="clear" w:color="auto" w:fill="FFFFFF"/>
        <w:ind w:right="-1"/>
        <w:jc w:val="both"/>
        <w:rPr>
          <w:rFonts w:asciiTheme="minorHAnsi" w:hAnsiTheme="minorHAnsi" w:cstheme="minorHAnsi"/>
          <w:color w:val="222222"/>
          <w:sz w:val="22"/>
          <w:szCs w:val="22"/>
          <w:shd w:val="clear" w:color="auto" w:fill="FFFFFF"/>
        </w:rPr>
      </w:pPr>
      <w:r w:rsidRPr="00623784">
        <w:rPr>
          <w:rFonts w:asciiTheme="minorHAnsi" w:hAnsiTheme="minorHAnsi" w:cstheme="minorHAnsi"/>
          <w:b/>
          <w:bCs/>
          <w:color w:val="222222"/>
          <w:sz w:val="22"/>
          <w:szCs w:val="22"/>
          <w:shd w:val="clear" w:color="auto" w:fill="FFFFFF"/>
        </w:rPr>
        <w:t>Francesca Cuomo</w:t>
      </w:r>
      <w:r w:rsidRPr="00623784">
        <w:rPr>
          <w:rFonts w:asciiTheme="minorHAnsi" w:hAnsiTheme="minorHAnsi" w:cstheme="minorHAnsi"/>
          <w:color w:val="222222"/>
          <w:sz w:val="22"/>
          <w:szCs w:val="22"/>
          <w:shd w:val="clear" w:color="auto" w:fill="FFFFFF"/>
        </w:rPr>
        <w:t xml:space="preserve"> è napoletana, graphic designer e art director, formatasi all’Istituto Superiore di Design di Napoli. Ha lavorato a Napoli e Roma con diversi studi e agenzie di comunicazione  tra cui “Zelig immagine e comunicazione” e “Roncaglia &amp; </w:t>
      </w:r>
      <w:proofErr w:type="spellStart"/>
      <w:r w:rsidRPr="00623784">
        <w:rPr>
          <w:rFonts w:asciiTheme="minorHAnsi" w:hAnsiTheme="minorHAnsi" w:cstheme="minorHAnsi"/>
          <w:color w:val="222222"/>
          <w:sz w:val="22"/>
          <w:szCs w:val="22"/>
          <w:shd w:val="clear" w:color="auto" w:fill="FFFFFF"/>
        </w:rPr>
        <w:t>Wijkander</w:t>
      </w:r>
      <w:proofErr w:type="spellEnd"/>
      <w:r w:rsidRPr="00623784">
        <w:rPr>
          <w:rFonts w:asciiTheme="minorHAnsi" w:hAnsiTheme="minorHAnsi" w:cstheme="minorHAnsi"/>
          <w:color w:val="222222"/>
          <w:sz w:val="22"/>
          <w:szCs w:val="22"/>
          <w:shd w:val="clear" w:color="auto" w:fill="FFFFFF"/>
        </w:rPr>
        <w:t>”. Ha firmato diversi progetti  per numerose aziende pubbliche e private nazionali e internazionali quali MAXXI, Mercedes, Eni, Bnl e Poste italiane. Ha fondato il network di comunicazione “</w:t>
      </w:r>
      <w:proofErr w:type="spellStart"/>
      <w:r w:rsidRPr="00623784">
        <w:rPr>
          <w:rFonts w:asciiTheme="minorHAnsi" w:hAnsiTheme="minorHAnsi" w:cstheme="minorHAnsi"/>
          <w:color w:val="222222"/>
          <w:sz w:val="22"/>
          <w:szCs w:val="22"/>
          <w:shd w:val="clear" w:color="auto" w:fill="FFFFFF"/>
        </w:rPr>
        <w:t>Brainboxadv</w:t>
      </w:r>
      <w:proofErr w:type="spellEnd"/>
      <w:r w:rsidRPr="00623784">
        <w:rPr>
          <w:rFonts w:asciiTheme="minorHAnsi" w:hAnsiTheme="minorHAnsi" w:cstheme="minorHAnsi"/>
          <w:color w:val="222222"/>
          <w:sz w:val="22"/>
          <w:szCs w:val="22"/>
          <w:shd w:val="clear" w:color="auto" w:fill="FFFFFF"/>
        </w:rPr>
        <w:t xml:space="preserve">” proseguendo la sua carriera di art director freelance. </w:t>
      </w:r>
    </w:p>
    <w:p w14:paraId="6AA48605" w14:textId="78398C55" w:rsidR="00623784" w:rsidRPr="00623784" w:rsidRDefault="00623784" w:rsidP="00623784">
      <w:pPr>
        <w:shd w:val="clear" w:color="auto" w:fill="FFFFFF"/>
        <w:ind w:right="-1"/>
        <w:jc w:val="both"/>
        <w:rPr>
          <w:rFonts w:asciiTheme="minorHAnsi" w:eastAsiaTheme="minorHAnsi" w:hAnsiTheme="minorHAnsi" w:cstheme="minorHAnsi"/>
          <w:sz w:val="22"/>
          <w:szCs w:val="22"/>
          <w:lang w:eastAsia="en-US"/>
        </w:rPr>
      </w:pPr>
      <w:r w:rsidRPr="00623784">
        <w:rPr>
          <w:rFonts w:asciiTheme="minorHAnsi" w:hAnsiTheme="minorHAnsi" w:cstheme="minorHAnsi"/>
          <w:color w:val="222222"/>
          <w:sz w:val="22"/>
          <w:szCs w:val="22"/>
          <w:shd w:val="clear" w:color="auto" w:fill="FFFFFF"/>
        </w:rPr>
        <w:t xml:space="preserve">Attualmente ricopre anche il ruolo di </w:t>
      </w:r>
      <w:proofErr w:type="spellStart"/>
      <w:r w:rsidRPr="00623784">
        <w:rPr>
          <w:rFonts w:asciiTheme="minorHAnsi" w:hAnsiTheme="minorHAnsi" w:cstheme="minorHAnsi"/>
          <w:color w:val="222222"/>
          <w:sz w:val="22"/>
          <w:szCs w:val="22"/>
          <w:shd w:val="clear" w:color="auto" w:fill="FFFFFF"/>
        </w:rPr>
        <w:t>Chief</w:t>
      </w:r>
      <w:proofErr w:type="spellEnd"/>
      <w:r w:rsidRPr="00623784">
        <w:rPr>
          <w:rFonts w:asciiTheme="minorHAnsi" w:hAnsiTheme="minorHAnsi" w:cstheme="minorHAnsi"/>
          <w:color w:val="222222"/>
          <w:sz w:val="22"/>
          <w:szCs w:val="22"/>
          <w:shd w:val="clear" w:color="auto" w:fill="FFFFFF"/>
        </w:rPr>
        <w:t xml:space="preserve"> Marketing </w:t>
      </w:r>
      <w:proofErr w:type="spellStart"/>
      <w:r w:rsidRPr="00623784">
        <w:rPr>
          <w:rFonts w:asciiTheme="minorHAnsi" w:hAnsiTheme="minorHAnsi" w:cstheme="minorHAnsi"/>
          <w:color w:val="222222"/>
          <w:sz w:val="22"/>
          <w:szCs w:val="22"/>
          <w:shd w:val="clear" w:color="auto" w:fill="FFFFFF"/>
        </w:rPr>
        <w:t>Officer</w:t>
      </w:r>
      <w:proofErr w:type="spellEnd"/>
      <w:r w:rsidRPr="00623784">
        <w:rPr>
          <w:rFonts w:asciiTheme="minorHAnsi" w:hAnsiTheme="minorHAnsi" w:cstheme="minorHAnsi"/>
          <w:color w:val="222222"/>
          <w:sz w:val="22"/>
          <w:szCs w:val="22"/>
          <w:shd w:val="clear" w:color="auto" w:fill="FFFFFF"/>
        </w:rPr>
        <w:t xml:space="preserve"> presso la “Zero-90 </w:t>
      </w:r>
      <w:proofErr w:type="spellStart"/>
      <w:r w:rsidRPr="00623784">
        <w:rPr>
          <w:rFonts w:asciiTheme="minorHAnsi" w:hAnsiTheme="minorHAnsi" w:cstheme="minorHAnsi"/>
          <w:color w:val="222222"/>
          <w:sz w:val="22"/>
          <w:szCs w:val="22"/>
          <w:shd w:val="clear" w:color="auto" w:fill="FFFFFF"/>
        </w:rPr>
        <w:t>srl</w:t>
      </w:r>
      <w:proofErr w:type="spellEnd"/>
      <w:r w:rsidRPr="00623784">
        <w:rPr>
          <w:rFonts w:asciiTheme="minorHAnsi" w:hAnsiTheme="minorHAnsi" w:cstheme="minorHAnsi"/>
          <w:color w:val="222222"/>
          <w:sz w:val="22"/>
          <w:szCs w:val="22"/>
          <w:shd w:val="clear" w:color="auto" w:fill="FFFFFF"/>
        </w:rPr>
        <w:t>” di Milano. </w:t>
      </w:r>
    </w:p>
    <w:p w14:paraId="520AC69E" w14:textId="77777777" w:rsidR="00623784" w:rsidRPr="002F7CDB" w:rsidRDefault="00623784" w:rsidP="00623784">
      <w:pPr>
        <w:autoSpaceDE w:val="0"/>
        <w:autoSpaceDN w:val="0"/>
        <w:adjustRightInd w:val="0"/>
        <w:jc w:val="both"/>
        <w:rPr>
          <w:rFonts w:asciiTheme="minorHAnsi" w:hAnsiTheme="minorHAnsi" w:cstheme="minorHAnsi"/>
          <w:b/>
          <w:bCs/>
          <w:color w:val="000000"/>
          <w:sz w:val="20"/>
          <w:szCs w:val="20"/>
        </w:rPr>
      </w:pPr>
    </w:p>
    <w:p w14:paraId="7341C8B4" w14:textId="08377186" w:rsidR="0061273A" w:rsidRPr="00623784" w:rsidRDefault="0061273A" w:rsidP="00623784">
      <w:pPr>
        <w:autoSpaceDE w:val="0"/>
        <w:autoSpaceDN w:val="0"/>
        <w:adjustRightInd w:val="0"/>
        <w:jc w:val="both"/>
        <w:rPr>
          <w:rStyle w:val="Enfasicorsivo"/>
          <w:rFonts w:asciiTheme="minorHAnsi" w:hAnsiTheme="minorHAnsi" w:cstheme="minorHAnsi"/>
          <w:i w:val="0"/>
          <w:iCs w:val="0"/>
          <w:sz w:val="22"/>
          <w:szCs w:val="22"/>
        </w:rPr>
      </w:pPr>
      <w:r w:rsidRPr="00623784">
        <w:rPr>
          <w:rStyle w:val="Enfasicorsivo"/>
          <w:rFonts w:asciiTheme="minorHAnsi" w:hAnsiTheme="minorHAnsi" w:cstheme="minorHAnsi"/>
          <w:b/>
          <w:bCs/>
          <w:i w:val="0"/>
          <w:iCs w:val="0"/>
          <w:sz w:val="22"/>
          <w:szCs w:val="22"/>
        </w:rPr>
        <w:t>Ufficio stampa Palazzo Reale di Napoli</w:t>
      </w:r>
    </w:p>
    <w:p w14:paraId="5EED7A35" w14:textId="28331EF9" w:rsidR="0061273A" w:rsidRPr="00623784" w:rsidRDefault="0061273A" w:rsidP="00623784">
      <w:pPr>
        <w:shd w:val="clear" w:color="auto" w:fill="FFFFFF"/>
        <w:rPr>
          <w:rStyle w:val="Enfasicorsivo"/>
          <w:rFonts w:asciiTheme="minorHAnsi" w:hAnsiTheme="minorHAnsi" w:cstheme="minorHAnsi"/>
          <w:sz w:val="22"/>
          <w:szCs w:val="22"/>
        </w:rPr>
      </w:pPr>
      <w:r w:rsidRPr="00623784">
        <w:rPr>
          <w:rStyle w:val="Enfasicorsivo"/>
          <w:rFonts w:asciiTheme="minorHAnsi" w:hAnsiTheme="minorHAnsi" w:cstheme="minorHAnsi"/>
          <w:sz w:val="22"/>
          <w:szCs w:val="22"/>
        </w:rPr>
        <w:t>Diana Kühne</w:t>
      </w:r>
      <w:r w:rsidR="00FD06E1">
        <w:rPr>
          <w:rStyle w:val="Enfasicorsivo"/>
          <w:rFonts w:asciiTheme="minorHAnsi" w:hAnsiTheme="minorHAnsi" w:cstheme="minorHAnsi"/>
          <w:sz w:val="22"/>
          <w:szCs w:val="22"/>
        </w:rPr>
        <w:t xml:space="preserve"> </w:t>
      </w:r>
      <w:r w:rsidRPr="00623784">
        <w:rPr>
          <w:rStyle w:val="Enfasicorsivo"/>
          <w:rFonts w:asciiTheme="minorHAnsi" w:hAnsiTheme="minorHAnsi" w:cstheme="minorHAnsi"/>
          <w:sz w:val="22"/>
          <w:szCs w:val="22"/>
        </w:rPr>
        <w:t>+39 337 929093</w:t>
      </w:r>
    </w:p>
    <w:p w14:paraId="119FEDBC" w14:textId="4C380129" w:rsidR="0061273A" w:rsidRPr="00FD06E1" w:rsidRDefault="0061273A" w:rsidP="00623784">
      <w:pPr>
        <w:shd w:val="clear" w:color="auto" w:fill="FFFFFF"/>
        <w:rPr>
          <w:rStyle w:val="Enfasicorsivo"/>
          <w:rFonts w:asciiTheme="minorHAnsi" w:hAnsiTheme="minorHAnsi" w:cstheme="minorHAnsi"/>
          <w:i w:val="0"/>
          <w:color w:val="0000FF" w:themeColor="hyperlink"/>
          <w:sz w:val="22"/>
          <w:szCs w:val="22"/>
          <w:u w:val="single"/>
        </w:rPr>
      </w:pPr>
      <w:r w:rsidRPr="00623784">
        <w:rPr>
          <w:rStyle w:val="Enfasicorsivo"/>
          <w:rFonts w:asciiTheme="minorHAnsi" w:hAnsiTheme="minorHAnsi" w:cstheme="minorHAnsi"/>
          <w:sz w:val="22"/>
          <w:szCs w:val="22"/>
        </w:rPr>
        <w:t xml:space="preserve"> </w:t>
      </w:r>
      <w:hyperlink r:id="rId8" w:history="1">
        <w:r w:rsidRPr="00623784">
          <w:rPr>
            <w:rStyle w:val="Collegamentoipertestuale"/>
            <w:rFonts w:asciiTheme="minorHAnsi" w:hAnsiTheme="minorHAnsi" w:cstheme="minorHAnsi"/>
            <w:iCs/>
            <w:sz w:val="22"/>
            <w:szCs w:val="22"/>
          </w:rPr>
          <w:t>pal-na.ufficiostampa@beniculturali.it</w:t>
        </w:r>
      </w:hyperlink>
      <w:r w:rsidRPr="00623784">
        <w:rPr>
          <w:rStyle w:val="Collegamentoipertestuale"/>
          <w:rFonts w:asciiTheme="minorHAnsi" w:hAnsiTheme="minorHAnsi" w:cstheme="minorHAnsi"/>
          <w:iCs/>
          <w:sz w:val="22"/>
          <w:szCs w:val="22"/>
        </w:rPr>
        <w:t>;</w:t>
      </w:r>
      <w:r w:rsidRPr="00623784">
        <w:rPr>
          <w:rFonts w:asciiTheme="minorHAnsi" w:hAnsiTheme="minorHAnsi" w:cstheme="minorHAnsi"/>
          <w:sz w:val="22"/>
          <w:szCs w:val="22"/>
        </w:rPr>
        <w:t xml:space="preserve"> </w:t>
      </w:r>
      <w:hyperlink r:id="rId9" w:history="1">
        <w:r w:rsidRPr="00623784">
          <w:rPr>
            <w:rStyle w:val="Collegamentoipertestuale"/>
            <w:rFonts w:asciiTheme="minorHAnsi" w:hAnsiTheme="minorHAnsi" w:cstheme="minorHAnsi"/>
            <w:sz w:val="22"/>
            <w:szCs w:val="22"/>
          </w:rPr>
          <w:t>info@dkcomunicazione.it</w:t>
        </w:r>
      </w:hyperlink>
    </w:p>
    <w:sectPr w:rsidR="0061273A" w:rsidRPr="00FD06E1" w:rsidSect="002F7CDB">
      <w:pgSz w:w="11906" w:h="16838"/>
      <w:pgMar w:top="1417" w:right="1134" w:bottom="98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A37CD9" w14:textId="77777777" w:rsidR="00344976" w:rsidRDefault="00344976" w:rsidP="00B42EF2">
      <w:r>
        <w:separator/>
      </w:r>
    </w:p>
  </w:endnote>
  <w:endnote w:type="continuationSeparator" w:id="0">
    <w:p w14:paraId="6010DF12" w14:textId="77777777" w:rsidR="00344976" w:rsidRDefault="00344976" w:rsidP="00B42E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Calibri">
    <w:altName w:val="Calibri"/>
    <w:panose1 w:val="020B0604020202020204"/>
    <w:charset w:val="00"/>
    <w:family w:val="swiss"/>
    <w:pitch w:val="default"/>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FE4F15" w14:textId="77777777" w:rsidR="00344976" w:rsidRDefault="00344976" w:rsidP="00B42EF2">
      <w:r>
        <w:separator/>
      </w:r>
    </w:p>
  </w:footnote>
  <w:footnote w:type="continuationSeparator" w:id="0">
    <w:p w14:paraId="17D29FBB" w14:textId="77777777" w:rsidR="00344976" w:rsidRDefault="00344976" w:rsidP="00B42E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8B269C"/>
    <w:multiLevelType w:val="multilevel"/>
    <w:tmpl w:val="C03A2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F00AEB"/>
    <w:multiLevelType w:val="multilevel"/>
    <w:tmpl w:val="12801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B51FFD"/>
    <w:multiLevelType w:val="hybridMultilevel"/>
    <w:tmpl w:val="C290969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C7C1299"/>
    <w:multiLevelType w:val="hybridMultilevel"/>
    <w:tmpl w:val="59D83BD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522D5EBE"/>
    <w:multiLevelType w:val="hybridMultilevel"/>
    <w:tmpl w:val="C5D652E4"/>
    <w:lvl w:ilvl="0" w:tplc="71CAE0F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685787274">
    <w:abstractNumId w:val="4"/>
  </w:num>
  <w:num w:numId="2" w16cid:durableId="194928537">
    <w:abstractNumId w:val="3"/>
  </w:num>
  <w:num w:numId="3" w16cid:durableId="1745561718">
    <w:abstractNumId w:val="2"/>
  </w:num>
  <w:num w:numId="4" w16cid:durableId="1463228692">
    <w:abstractNumId w:val="0"/>
  </w:num>
  <w:num w:numId="5" w16cid:durableId="920206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7F6B"/>
    <w:rsid w:val="00036321"/>
    <w:rsid w:val="000466ED"/>
    <w:rsid w:val="00063197"/>
    <w:rsid w:val="0006567F"/>
    <w:rsid w:val="000F632B"/>
    <w:rsid w:val="00182C4B"/>
    <w:rsid w:val="001B1A90"/>
    <w:rsid w:val="001D55D2"/>
    <w:rsid w:val="001D7799"/>
    <w:rsid w:val="001E406E"/>
    <w:rsid w:val="001F17FF"/>
    <w:rsid w:val="00264C02"/>
    <w:rsid w:val="00267423"/>
    <w:rsid w:val="00270CB8"/>
    <w:rsid w:val="00275587"/>
    <w:rsid w:val="0029579D"/>
    <w:rsid w:val="002B4F6F"/>
    <w:rsid w:val="002C5883"/>
    <w:rsid w:val="002E1321"/>
    <w:rsid w:val="002F2BFB"/>
    <w:rsid w:val="002F7CDB"/>
    <w:rsid w:val="0032046F"/>
    <w:rsid w:val="003279D3"/>
    <w:rsid w:val="00344976"/>
    <w:rsid w:val="0037028B"/>
    <w:rsid w:val="00382FBB"/>
    <w:rsid w:val="00385EF0"/>
    <w:rsid w:val="00394373"/>
    <w:rsid w:val="003A538A"/>
    <w:rsid w:val="003A6302"/>
    <w:rsid w:val="003B4C79"/>
    <w:rsid w:val="003C170E"/>
    <w:rsid w:val="003C5C1E"/>
    <w:rsid w:val="003D6E5D"/>
    <w:rsid w:val="004015FC"/>
    <w:rsid w:val="004223BC"/>
    <w:rsid w:val="00430BF4"/>
    <w:rsid w:val="004945BC"/>
    <w:rsid w:val="004A0151"/>
    <w:rsid w:val="004B52F2"/>
    <w:rsid w:val="004B714B"/>
    <w:rsid w:val="004D212E"/>
    <w:rsid w:val="004F5777"/>
    <w:rsid w:val="00506DED"/>
    <w:rsid w:val="00532D32"/>
    <w:rsid w:val="0056271F"/>
    <w:rsid w:val="00563095"/>
    <w:rsid w:val="00564593"/>
    <w:rsid w:val="00590745"/>
    <w:rsid w:val="005A349A"/>
    <w:rsid w:val="005B42AC"/>
    <w:rsid w:val="005C37CB"/>
    <w:rsid w:val="005F3570"/>
    <w:rsid w:val="0061273A"/>
    <w:rsid w:val="00617D97"/>
    <w:rsid w:val="00623784"/>
    <w:rsid w:val="00676CB6"/>
    <w:rsid w:val="00682EEE"/>
    <w:rsid w:val="006974ED"/>
    <w:rsid w:val="006A3C4D"/>
    <w:rsid w:val="006A4760"/>
    <w:rsid w:val="006B05EF"/>
    <w:rsid w:val="006C1AE0"/>
    <w:rsid w:val="006E3810"/>
    <w:rsid w:val="00747814"/>
    <w:rsid w:val="0076756E"/>
    <w:rsid w:val="00786CB7"/>
    <w:rsid w:val="00794BC5"/>
    <w:rsid w:val="0079521F"/>
    <w:rsid w:val="00796BF2"/>
    <w:rsid w:val="00817393"/>
    <w:rsid w:val="0082757E"/>
    <w:rsid w:val="00832ACA"/>
    <w:rsid w:val="00844F4F"/>
    <w:rsid w:val="00846418"/>
    <w:rsid w:val="00850410"/>
    <w:rsid w:val="00871916"/>
    <w:rsid w:val="00876332"/>
    <w:rsid w:val="008A173D"/>
    <w:rsid w:val="008D4538"/>
    <w:rsid w:val="008E295A"/>
    <w:rsid w:val="008E3F3F"/>
    <w:rsid w:val="008E7F6B"/>
    <w:rsid w:val="00912027"/>
    <w:rsid w:val="0092114C"/>
    <w:rsid w:val="009719FC"/>
    <w:rsid w:val="00987F11"/>
    <w:rsid w:val="009A5310"/>
    <w:rsid w:val="009B2002"/>
    <w:rsid w:val="009D31AF"/>
    <w:rsid w:val="009F436E"/>
    <w:rsid w:val="00A07027"/>
    <w:rsid w:val="00A24CEC"/>
    <w:rsid w:val="00A27AC3"/>
    <w:rsid w:val="00A36236"/>
    <w:rsid w:val="00A63340"/>
    <w:rsid w:val="00A71FD5"/>
    <w:rsid w:val="00A73246"/>
    <w:rsid w:val="00A74678"/>
    <w:rsid w:val="00A861C3"/>
    <w:rsid w:val="00A916B1"/>
    <w:rsid w:val="00AB0ACF"/>
    <w:rsid w:val="00AD42E9"/>
    <w:rsid w:val="00AD75DD"/>
    <w:rsid w:val="00AE08C9"/>
    <w:rsid w:val="00AE5A9A"/>
    <w:rsid w:val="00AF0CB3"/>
    <w:rsid w:val="00B07BA8"/>
    <w:rsid w:val="00B42EF2"/>
    <w:rsid w:val="00B72CBB"/>
    <w:rsid w:val="00B76227"/>
    <w:rsid w:val="00B83D74"/>
    <w:rsid w:val="00BB1D3C"/>
    <w:rsid w:val="00BC32E1"/>
    <w:rsid w:val="00BE6843"/>
    <w:rsid w:val="00C46F79"/>
    <w:rsid w:val="00C92F5C"/>
    <w:rsid w:val="00D02FAE"/>
    <w:rsid w:val="00D14AB5"/>
    <w:rsid w:val="00D54BBF"/>
    <w:rsid w:val="00D6046C"/>
    <w:rsid w:val="00D627E8"/>
    <w:rsid w:val="00D674C4"/>
    <w:rsid w:val="00D777EB"/>
    <w:rsid w:val="00DA7DA3"/>
    <w:rsid w:val="00DD4747"/>
    <w:rsid w:val="00DE3ED1"/>
    <w:rsid w:val="00DE5BC3"/>
    <w:rsid w:val="00E208F5"/>
    <w:rsid w:val="00E53420"/>
    <w:rsid w:val="00E574A6"/>
    <w:rsid w:val="00E7197F"/>
    <w:rsid w:val="00E85A47"/>
    <w:rsid w:val="00EB296D"/>
    <w:rsid w:val="00EB5E23"/>
    <w:rsid w:val="00EE06B6"/>
    <w:rsid w:val="00F021F9"/>
    <w:rsid w:val="00F757C3"/>
    <w:rsid w:val="00F86DBE"/>
    <w:rsid w:val="00FA66D6"/>
    <w:rsid w:val="00FC1F06"/>
    <w:rsid w:val="00FD06E1"/>
    <w:rsid w:val="00FE29E6"/>
    <w:rsid w:val="00FE2CBA"/>
    <w:rsid w:val="00FF4A42"/>
    <w:rsid w:val="00FF663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E87FD"/>
  <w15:docId w15:val="{0FDA19BC-05ED-428F-B315-4B92FD263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23784"/>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8E7F6B"/>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E7F6B"/>
    <w:rPr>
      <w:rFonts w:ascii="Tahoma" w:hAnsi="Tahoma" w:cs="Tahoma"/>
      <w:sz w:val="16"/>
      <w:szCs w:val="16"/>
    </w:rPr>
  </w:style>
  <w:style w:type="character" w:styleId="Enfasigrassetto">
    <w:name w:val="Strong"/>
    <w:basedOn w:val="Carpredefinitoparagrafo"/>
    <w:uiPriority w:val="22"/>
    <w:qFormat/>
    <w:rsid w:val="0006567F"/>
    <w:rPr>
      <w:b/>
      <w:bCs/>
    </w:rPr>
  </w:style>
  <w:style w:type="character" w:styleId="Enfasicorsivo">
    <w:name w:val="Emphasis"/>
    <w:basedOn w:val="Carpredefinitoparagrafo"/>
    <w:uiPriority w:val="20"/>
    <w:qFormat/>
    <w:rsid w:val="00846418"/>
    <w:rPr>
      <w:i/>
      <w:iCs/>
    </w:rPr>
  </w:style>
  <w:style w:type="paragraph" w:styleId="NormaleWeb">
    <w:name w:val="Normal (Web)"/>
    <w:basedOn w:val="Normale"/>
    <w:uiPriority w:val="99"/>
    <w:unhideWhenUsed/>
    <w:rsid w:val="00846418"/>
    <w:pPr>
      <w:spacing w:before="100" w:beforeAutospacing="1" w:after="100" w:afterAutospacing="1"/>
    </w:pPr>
  </w:style>
  <w:style w:type="paragraph" w:styleId="Paragrafoelenco">
    <w:name w:val="List Paragraph"/>
    <w:basedOn w:val="Normale"/>
    <w:uiPriority w:val="34"/>
    <w:qFormat/>
    <w:rsid w:val="00BE6843"/>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Default">
    <w:name w:val="Default"/>
    <w:basedOn w:val="Normale"/>
    <w:rsid w:val="005A349A"/>
    <w:pPr>
      <w:widowControl w:val="0"/>
      <w:suppressAutoHyphens/>
      <w:autoSpaceDE w:val="0"/>
      <w:autoSpaceDN w:val="0"/>
      <w:textAlignment w:val="baseline"/>
    </w:pPr>
    <w:rPr>
      <w:rFonts w:ascii="Calibri, Calibri" w:eastAsia="Calibri, Calibri" w:hAnsi="Calibri, Calibri" w:cs="Calibri, Calibri"/>
      <w:color w:val="000000"/>
      <w:kern w:val="3"/>
      <w:lang w:eastAsia="zh-CN" w:bidi="hi-IN"/>
    </w:rPr>
  </w:style>
  <w:style w:type="paragraph" w:styleId="PreformattatoHTML">
    <w:name w:val="HTML Preformatted"/>
    <w:basedOn w:val="Normale"/>
    <w:link w:val="PreformattatoHTMLCarattere"/>
    <w:uiPriority w:val="99"/>
    <w:semiHidden/>
    <w:unhideWhenUsed/>
    <w:rsid w:val="00DD4747"/>
    <w:rPr>
      <w:rFonts w:ascii="Consolas" w:hAnsi="Consolas"/>
      <w:sz w:val="20"/>
      <w:szCs w:val="20"/>
    </w:rPr>
  </w:style>
  <w:style w:type="character" w:customStyle="1" w:styleId="PreformattatoHTMLCarattere">
    <w:name w:val="Preformattato HTML Carattere"/>
    <w:basedOn w:val="Carpredefinitoparagrafo"/>
    <w:link w:val="PreformattatoHTML"/>
    <w:uiPriority w:val="99"/>
    <w:semiHidden/>
    <w:rsid w:val="00DD4747"/>
    <w:rPr>
      <w:rFonts w:ascii="Consolas" w:hAnsi="Consolas"/>
      <w:sz w:val="20"/>
      <w:szCs w:val="20"/>
    </w:rPr>
  </w:style>
  <w:style w:type="paragraph" w:styleId="Intestazione">
    <w:name w:val="header"/>
    <w:basedOn w:val="Normale"/>
    <w:link w:val="IntestazioneCarattere"/>
    <w:uiPriority w:val="99"/>
    <w:unhideWhenUsed/>
    <w:rsid w:val="00B42EF2"/>
    <w:pPr>
      <w:tabs>
        <w:tab w:val="center" w:pos="4819"/>
        <w:tab w:val="right" w:pos="9638"/>
      </w:tabs>
    </w:pPr>
    <w:rPr>
      <w:rFonts w:asciiTheme="minorHAnsi" w:eastAsiaTheme="minorHAnsi" w:hAnsiTheme="minorHAnsi" w:cstheme="minorBidi"/>
      <w:sz w:val="22"/>
      <w:szCs w:val="22"/>
      <w:lang w:eastAsia="en-US"/>
    </w:rPr>
  </w:style>
  <w:style w:type="character" w:customStyle="1" w:styleId="IntestazioneCarattere">
    <w:name w:val="Intestazione Carattere"/>
    <w:basedOn w:val="Carpredefinitoparagrafo"/>
    <w:link w:val="Intestazione"/>
    <w:uiPriority w:val="99"/>
    <w:rsid w:val="00B42EF2"/>
  </w:style>
  <w:style w:type="paragraph" w:styleId="Pidipagina">
    <w:name w:val="footer"/>
    <w:basedOn w:val="Normale"/>
    <w:link w:val="PidipaginaCarattere"/>
    <w:uiPriority w:val="99"/>
    <w:unhideWhenUsed/>
    <w:rsid w:val="00B42EF2"/>
    <w:pPr>
      <w:tabs>
        <w:tab w:val="center" w:pos="4819"/>
        <w:tab w:val="right" w:pos="9638"/>
      </w:tabs>
    </w:pPr>
    <w:rPr>
      <w:rFonts w:asciiTheme="minorHAnsi" w:eastAsiaTheme="minorHAnsi" w:hAnsiTheme="minorHAnsi" w:cstheme="minorBidi"/>
      <w:sz w:val="22"/>
      <w:szCs w:val="22"/>
      <w:lang w:eastAsia="en-US"/>
    </w:rPr>
  </w:style>
  <w:style w:type="character" w:customStyle="1" w:styleId="PidipaginaCarattere">
    <w:name w:val="Piè di pagina Carattere"/>
    <w:basedOn w:val="Carpredefinitoparagrafo"/>
    <w:link w:val="Pidipagina"/>
    <w:uiPriority w:val="99"/>
    <w:rsid w:val="00B42EF2"/>
  </w:style>
  <w:style w:type="character" w:styleId="Collegamentoipertestuale">
    <w:name w:val="Hyperlink"/>
    <w:basedOn w:val="Carpredefinitoparagrafo"/>
    <w:uiPriority w:val="99"/>
    <w:unhideWhenUsed/>
    <w:rsid w:val="00B42EF2"/>
    <w:rPr>
      <w:color w:val="0000FF" w:themeColor="hyperlink"/>
      <w:u w:val="single"/>
    </w:rPr>
  </w:style>
  <w:style w:type="character" w:customStyle="1" w:styleId="Menzionenonrisolta1">
    <w:name w:val="Menzione non risolta1"/>
    <w:basedOn w:val="Carpredefinitoparagrafo"/>
    <w:uiPriority w:val="99"/>
    <w:semiHidden/>
    <w:unhideWhenUsed/>
    <w:rsid w:val="00B42EF2"/>
    <w:rPr>
      <w:color w:val="605E5C"/>
      <w:shd w:val="clear" w:color="auto" w:fill="E1DFDD"/>
    </w:rPr>
  </w:style>
  <w:style w:type="character" w:styleId="Menzionenonrisolta">
    <w:name w:val="Unresolved Mention"/>
    <w:basedOn w:val="Carpredefinitoparagrafo"/>
    <w:uiPriority w:val="99"/>
    <w:rsid w:val="0032046F"/>
    <w:rPr>
      <w:color w:val="605E5C"/>
      <w:shd w:val="clear" w:color="auto" w:fill="E1DFDD"/>
    </w:rPr>
  </w:style>
  <w:style w:type="character" w:styleId="Collegamentovisitato">
    <w:name w:val="FollowedHyperlink"/>
    <w:basedOn w:val="Carpredefinitoparagrafo"/>
    <w:uiPriority w:val="99"/>
    <w:semiHidden/>
    <w:unhideWhenUsed/>
    <w:rsid w:val="00D54BB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157682">
      <w:bodyDiv w:val="1"/>
      <w:marLeft w:val="0"/>
      <w:marRight w:val="0"/>
      <w:marTop w:val="0"/>
      <w:marBottom w:val="0"/>
      <w:divBdr>
        <w:top w:val="none" w:sz="0" w:space="0" w:color="auto"/>
        <w:left w:val="none" w:sz="0" w:space="0" w:color="auto"/>
        <w:bottom w:val="none" w:sz="0" w:space="0" w:color="auto"/>
        <w:right w:val="none" w:sz="0" w:space="0" w:color="auto"/>
      </w:divBdr>
    </w:div>
    <w:div w:id="57290418">
      <w:bodyDiv w:val="1"/>
      <w:marLeft w:val="0"/>
      <w:marRight w:val="0"/>
      <w:marTop w:val="0"/>
      <w:marBottom w:val="0"/>
      <w:divBdr>
        <w:top w:val="none" w:sz="0" w:space="0" w:color="auto"/>
        <w:left w:val="none" w:sz="0" w:space="0" w:color="auto"/>
        <w:bottom w:val="none" w:sz="0" w:space="0" w:color="auto"/>
        <w:right w:val="none" w:sz="0" w:space="0" w:color="auto"/>
      </w:divBdr>
      <w:divsChild>
        <w:div w:id="917011681">
          <w:marLeft w:val="0"/>
          <w:marRight w:val="0"/>
          <w:marTop w:val="0"/>
          <w:marBottom w:val="0"/>
          <w:divBdr>
            <w:top w:val="none" w:sz="0" w:space="0" w:color="auto"/>
            <w:left w:val="none" w:sz="0" w:space="0" w:color="auto"/>
            <w:bottom w:val="none" w:sz="0" w:space="0" w:color="auto"/>
            <w:right w:val="none" w:sz="0" w:space="0" w:color="auto"/>
          </w:divBdr>
          <w:divsChild>
            <w:div w:id="14694541">
              <w:marLeft w:val="0"/>
              <w:marRight w:val="0"/>
              <w:marTop w:val="0"/>
              <w:marBottom w:val="0"/>
              <w:divBdr>
                <w:top w:val="none" w:sz="0" w:space="0" w:color="auto"/>
                <w:left w:val="none" w:sz="0" w:space="0" w:color="auto"/>
                <w:bottom w:val="none" w:sz="0" w:space="0" w:color="auto"/>
                <w:right w:val="none" w:sz="0" w:space="0" w:color="auto"/>
              </w:divBdr>
            </w:div>
            <w:div w:id="388572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88279">
      <w:bodyDiv w:val="1"/>
      <w:marLeft w:val="0"/>
      <w:marRight w:val="0"/>
      <w:marTop w:val="0"/>
      <w:marBottom w:val="0"/>
      <w:divBdr>
        <w:top w:val="none" w:sz="0" w:space="0" w:color="auto"/>
        <w:left w:val="none" w:sz="0" w:space="0" w:color="auto"/>
        <w:bottom w:val="none" w:sz="0" w:space="0" w:color="auto"/>
        <w:right w:val="none" w:sz="0" w:space="0" w:color="auto"/>
      </w:divBdr>
    </w:div>
    <w:div w:id="114108094">
      <w:bodyDiv w:val="1"/>
      <w:marLeft w:val="0"/>
      <w:marRight w:val="0"/>
      <w:marTop w:val="0"/>
      <w:marBottom w:val="0"/>
      <w:divBdr>
        <w:top w:val="none" w:sz="0" w:space="0" w:color="auto"/>
        <w:left w:val="none" w:sz="0" w:space="0" w:color="auto"/>
        <w:bottom w:val="none" w:sz="0" w:space="0" w:color="auto"/>
        <w:right w:val="none" w:sz="0" w:space="0" w:color="auto"/>
      </w:divBdr>
    </w:div>
    <w:div w:id="218712838">
      <w:bodyDiv w:val="1"/>
      <w:marLeft w:val="0"/>
      <w:marRight w:val="0"/>
      <w:marTop w:val="0"/>
      <w:marBottom w:val="0"/>
      <w:divBdr>
        <w:top w:val="none" w:sz="0" w:space="0" w:color="auto"/>
        <w:left w:val="none" w:sz="0" w:space="0" w:color="auto"/>
        <w:bottom w:val="none" w:sz="0" w:space="0" w:color="auto"/>
        <w:right w:val="none" w:sz="0" w:space="0" w:color="auto"/>
      </w:divBdr>
      <w:divsChild>
        <w:div w:id="204107947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08422159">
              <w:marLeft w:val="0"/>
              <w:marRight w:val="0"/>
              <w:marTop w:val="0"/>
              <w:marBottom w:val="0"/>
              <w:divBdr>
                <w:top w:val="none" w:sz="0" w:space="0" w:color="auto"/>
                <w:left w:val="none" w:sz="0" w:space="0" w:color="auto"/>
                <w:bottom w:val="none" w:sz="0" w:space="0" w:color="auto"/>
                <w:right w:val="none" w:sz="0" w:space="0" w:color="auto"/>
              </w:divBdr>
              <w:divsChild>
                <w:div w:id="369844898">
                  <w:marLeft w:val="0"/>
                  <w:marRight w:val="0"/>
                  <w:marTop w:val="0"/>
                  <w:marBottom w:val="0"/>
                  <w:divBdr>
                    <w:top w:val="none" w:sz="0" w:space="0" w:color="auto"/>
                    <w:left w:val="none" w:sz="0" w:space="0" w:color="auto"/>
                    <w:bottom w:val="none" w:sz="0" w:space="0" w:color="auto"/>
                    <w:right w:val="none" w:sz="0" w:space="0" w:color="auto"/>
                  </w:divBdr>
                  <w:divsChild>
                    <w:div w:id="710618092">
                      <w:marLeft w:val="0"/>
                      <w:marRight w:val="0"/>
                      <w:marTop w:val="0"/>
                      <w:marBottom w:val="0"/>
                      <w:divBdr>
                        <w:top w:val="none" w:sz="0" w:space="0" w:color="auto"/>
                        <w:left w:val="none" w:sz="0" w:space="0" w:color="auto"/>
                        <w:bottom w:val="none" w:sz="0" w:space="0" w:color="auto"/>
                        <w:right w:val="none" w:sz="0" w:space="0" w:color="auto"/>
                      </w:divBdr>
                      <w:divsChild>
                        <w:div w:id="100547140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5105136">
                              <w:marLeft w:val="0"/>
                              <w:marRight w:val="0"/>
                              <w:marTop w:val="0"/>
                              <w:marBottom w:val="0"/>
                              <w:divBdr>
                                <w:top w:val="none" w:sz="0" w:space="0" w:color="auto"/>
                                <w:left w:val="none" w:sz="0" w:space="0" w:color="auto"/>
                                <w:bottom w:val="none" w:sz="0" w:space="0" w:color="auto"/>
                                <w:right w:val="none" w:sz="0" w:space="0" w:color="auto"/>
                              </w:divBdr>
                              <w:divsChild>
                                <w:div w:id="590048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7054420">
          <w:marLeft w:val="0"/>
          <w:marRight w:val="0"/>
          <w:marTop w:val="0"/>
          <w:marBottom w:val="0"/>
          <w:divBdr>
            <w:top w:val="none" w:sz="0" w:space="0" w:color="auto"/>
            <w:left w:val="none" w:sz="0" w:space="0" w:color="auto"/>
            <w:bottom w:val="none" w:sz="0" w:space="0" w:color="auto"/>
            <w:right w:val="none" w:sz="0" w:space="0" w:color="auto"/>
          </w:divBdr>
        </w:div>
      </w:divsChild>
    </w:div>
    <w:div w:id="371806867">
      <w:bodyDiv w:val="1"/>
      <w:marLeft w:val="0"/>
      <w:marRight w:val="0"/>
      <w:marTop w:val="0"/>
      <w:marBottom w:val="0"/>
      <w:divBdr>
        <w:top w:val="none" w:sz="0" w:space="0" w:color="auto"/>
        <w:left w:val="none" w:sz="0" w:space="0" w:color="auto"/>
        <w:bottom w:val="none" w:sz="0" w:space="0" w:color="auto"/>
        <w:right w:val="none" w:sz="0" w:space="0" w:color="auto"/>
      </w:divBdr>
    </w:div>
    <w:div w:id="425073837">
      <w:bodyDiv w:val="1"/>
      <w:marLeft w:val="0"/>
      <w:marRight w:val="0"/>
      <w:marTop w:val="0"/>
      <w:marBottom w:val="0"/>
      <w:divBdr>
        <w:top w:val="none" w:sz="0" w:space="0" w:color="auto"/>
        <w:left w:val="none" w:sz="0" w:space="0" w:color="auto"/>
        <w:bottom w:val="none" w:sz="0" w:space="0" w:color="auto"/>
        <w:right w:val="none" w:sz="0" w:space="0" w:color="auto"/>
      </w:divBdr>
    </w:div>
    <w:div w:id="431508329">
      <w:bodyDiv w:val="1"/>
      <w:marLeft w:val="0"/>
      <w:marRight w:val="0"/>
      <w:marTop w:val="0"/>
      <w:marBottom w:val="0"/>
      <w:divBdr>
        <w:top w:val="none" w:sz="0" w:space="0" w:color="auto"/>
        <w:left w:val="none" w:sz="0" w:space="0" w:color="auto"/>
        <w:bottom w:val="none" w:sz="0" w:space="0" w:color="auto"/>
        <w:right w:val="none" w:sz="0" w:space="0" w:color="auto"/>
      </w:divBdr>
    </w:div>
    <w:div w:id="631249413">
      <w:bodyDiv w:val="1"/>
      <w:marLeft w:val="0"/>
      <w:marRight w:val="0"/>
      <w:marTop w:val="0"/>
      <w:marBottom w:val="0"/>
      <w:divBdr>
        <w:top w:val="none" w:sz="0" w:space="0" w:color="auto"/>
        <w:left w:val="none" w:sz="0" w:space="0" w:color="auto"/>
        <w:bottom w:val="none" w:sz="0" w:space="0" w:color="auto"/>
        <w:right w:val="none" w:sz="0" w:space="0" w:color="auto"/>
      </w:divBdr>
    </w:div>
    <w:div w:id="696850270">
      <w:bodyDiv w:val="1"/>
      <w:marLeft w:val="0"/>
      <w:marRight w:val="0"/>
      <w:marTop w:val="0"/>
      <w:marBottom w:val="0"/>
      <w:divBdr>
        <w:top w:val="none" w:sz="0" w:space="0" w:color="auto"/>
        <w:left w:val="none" w:sz="0" w:space="0" w:color="auto"/>
        <w:bottom w:val="none" w:sz="0" w:space="0" w:color="auto"/>
        <w:right w:val="none" w:sz="0" w:space="0" w:color="auto"/>
      </w:divBdr>
    </w:div>
    <w:div w:id="719790510">
      <w:bodyDiv w:val="1"/>
      <w:marLeft w:val="0"/>
      <w:marRight w:val="0"/>
      <w:marTop w:val="0"/>
      <w:marBottom w:val="0"/>
      <w:divBdr>
        <w:top w:val="none" w:sz="0" w:space="0" w:color="auto"/>
        <w:left w:val="none" w:sz="0" w:space="0" w:color="auto"/>
        <w:bottom w:val="none" w:sz="0" w:space="0" w:color="auto"/>
        <w:right w:val="none" w:sz="0" w:space="0" w:color="auto"/>
      </w:divBdr>
    </w:div>
    <w:div w:id="729501569">
      <w:bodyDiv w:val="1"/>
      <w:marLeft w:val="0"/>
      <w:marRight w:val="0"/>
      <w:marTop w:val="0"/>
      <w:marBottom w:val="0"/>
      <w:divBdr>
        <w:top w:val="none" w:sz="0" w:space="0" w:color="auto"/>
        <w:left w:val="none" w:sz="0" w:space="0" w:color="auto"/>
        <w:bottom w:val="none" w:sz="0" w:space="0" w:color="auto"/>
        <w:right w:val="none" w:sz="0" w:space="0" w:color="auto"/>
      </w:divBdr>
    </w:div>
    <w:div w:id="749425136">
      <w:bodyDiv w:val="1"/>
      <w:marLeft w:val="0"/>
      <w:marRight w:val="0"/>
      <w:marTop w:val="0"/>
      <w:marBottom w:val="0"/>
      <w:divBdr>
        <w:top w:val="none" w:sz="0" w:space="0" w:color="auto"/>
        <w:left w:val="none" w:sz="0" w:space="0" w:color="auto"/>
        <w:bottom w:val="none" w:sz="0" w:space="0" w:color="auto"/>
        <w:right w:val="none" w:sz="0" w:space="0" w:color="auto"/>
      </w:divBdr>
    </w:div>
    <w:div w:id="789594896">
      <w:bodyDiv w:val="1"/>
      <w:marLeft w:val="0"/>
      <w:marRight w:val="0"/>
      <w:marTop w:val="0"/>
      <w:marBottom w:val="0"/>
      <w:divBdr>
        <w:top w:val="none" w:sz="0" w:space="0" w:color="auto"/>
        <w:left w:val="none" w:sz="0" w:space="0" w:color="auto"/>
        <w:bottom w:val="none" w:sz="0" w:space="0" w:color="auto"/>
        <w:right w:val="none" w:sz="0" w:space="0" w:color="auto"/>
      </w:divBdr>
    </w:div>
    <w:div w:id="874925400">
      <w:bodyDiv w:val="1"/>
      <w:marLeft w:val="0"/>
      <w:marRight w:val="0"/>
      <w:marTop w:val="0"/>
      <w:marBottom w:val="0"/>
      <w:divBdr>
        <w:top w:val="none" w:sz="0" w:space="0" w:color="auto"/>
        <w:left w:val="none" w:sz="0" w:space="0" w:color="auto"/>
        <w:bottom w:val="none" w:sz="0" w:space="0" w:color="auto"/>
        <w:right w:val="none" w:sz="0" w:space="0" w:color="auto"/>
      </w:divBdr>
    </w:div>
    <w:div w:id="934630120">
      <w:bodyDiv w:val="1"/>
      <w:marLeft w:val="0"/>
      <w:marRight w:val="0"/>
      <w:marTop w:val="0"/>
      <w:marBottom w:val="0"/>
      <w:divBdr>
        <w:top w:val="none" w:sz="0" w:space="0" w:color="auto"/>
        <w:left w:val="none" w:sz="0" w:space="0" w:color="auto"/>
        <w:bottom w:val="none" w:sz="0" w:space="0" w:color="auto"/>
        <w:right w:val="none" w:sz="0" w:space="0" w:color="auto"/>
      </w:divBdr>
    </w:div>
    <w:div w:id="1045836337">
      <w:bodyDiv w:val="1"/>
      <w:marLeft w:val="0"/>
      <w:marRight w:val="0"/>
      <w:marTop w:val="0"/>
      <w:marBottom w:val="0"/>
      <w:divBdr>
        <w:top w:val="none" w:sz="0" w:space="0" w:color="auto"/>
        <w:left w:val="none" w:sz="0" w:space="0" w:color="auto"/>
        <w:bottom w:val="none" w:sz="0" w:space="0" w:color="auto"/>
        <w:right w:val="none" w:sz="0" w:space="0" w:color="auto"/>
      </w:divBdr>
    </w:div>
    <w:div w:id="1074663309">
      <w:bodyDiv w:val="1"/>
      <w:marLeft w:val="0"/>
      <w:marRight w:val="0"/>
      <w:marTop w:val="0"/>
      <w:marBottom w:val="0"/>
      <w:divBdr>
        <w:top w:val="none" w:sz="0" w:space="0" w:color="auto"/>
        <w:left w:val="none" w:sz="0" w:space="0" w:color="auto"/>
        <w:bottom w:val="none" w:sz="0" w:space="0" w:color="auto"/>
        <w:right w:val="none" w:sz="0" w:space="0" w:color="auto"/>
      </w:divBdr>
    </w:div>
    <w:div w:id="1141189272">
      <w:bodyDiv w:val="1"/>
      <w:marLeft w:val="0"/>
      <w:marRight w:val="0"/>
      <w:marTop w:val="0"/>
      <w:marBottom w:val="0"/>
      <w:divBdr>
        <w:top w:val="none" w:sz="0" w:space="0" w:color="auto"/>
        <w:left w:val="none" w:sz="0" w:space="0" w:color="auto"/>
        <w:bottom w:val="none" w:sz="0" w:space="0" w:color="auto"/>
        <w:right w:val="none" w:sz="0" w:space="0" w:color="auto"/>
      </w:divBdr>
    </w:div>
    <w:div w:id="1211964487">
      <w:bodyDiv w:val="1"/>
      <w:marLeft w:val="0"/>
      <w:marRight w:val="0"/>
      <w:marTop w:val="0"/>
      <w:marBottom w:val="0"/>
      <w:divBdr>
        <w:top w:val="none" w:sz="0" w:space="0" w:color="auto"/>
        <w:left w:val="none" w:sz="0" w:space="0" w:color="auto"/>
        <w:bottom w:val="none" w:sz="0" w:space="0" w:color="auto"/>
        <w:right w:val="none" w:sz="0" w:space="0" w:color="auto"/>
      </w:divBdr>
    </w:div>
    <w:div w:id="1213227613">
      <w:bodyDiv w:val="1"/>
      <w:marLeft w:val="0"/>
      <w:marRight w:val="0"/>
      <w:marTop w:val="0"/>
      <w:marBottom w:val="0"/>
      <w:divBdr>
        <w:top w:val="none" w:sz="0" w:space="0" w:color="auto"/>
        <w:left w:val="none" w:sz="0" w:space="0" w:color="auto"/>
        <w:bottom w:val="none" w:sz="0" w:space="0" w:color="auto"/>
        <w:right w:val="none" w:sz="0" w:space="0" w:color="auto"/>
      </w:divBdr>
    </w:div>
    <w:div w:id="1330718588">
      <w:bodyDiv w:val="1"/>
      <w:marLeft w:val="0"/>
      <w:marRight w:val="0"/>
      <w:marTop w:val="0"/>
      <w:marBottom w:val="0"/>
      <w:divBdr>
        <w:top w:val="none" w:sz="0" w:space="0" w:color="auto"/>
        <w:left w:val="none" w:sz="0" w:space="0" w:color="auto"/>
        <w:bottom w:val="none" w:sz="0" w:space="0" w:color="auto"/>
        <w:right w:val="none" w:sz="0" w:space="0" w:color="auto"/>
      </w:divBdr>
    </w:div>
    <w:div w:id="1593902390">
      <w:bodyDiv w:val="1"/>
      <w:marLeft w:val="0"/>
      <w:marRight w:val="0"/>
      <w:marTop w:val="0"/>
      <w:marBottom w:val="0"/>
      <w:divBdr>
        <w:top w:val="none" w:sz="0" w:space="0" w:color="auto"/>
        <w:left w:val="none" w:sz="0" w:space="0" w:color="auto"/>
        <w:bottom w:val="none" w:sz="0" w:space="0" w:color="auto"/>
        <w:right w:val="none" w:sz="0" w:space="0" w:color="auto"/>
      </w:divBdr>
    </w:div>
    <w:div w:id="1673294602">
      <w:bodyDiv w:val="1"/>
      <w:marLeft w:val="0"/>
      <w:marRight w:val="0"/>
      <w:marTop w:val="0"/>
      <w:marBottom w:val="0"/>
      <w:divBdr>
        <w:top w:val="none" w:sz="0" w:space="0" w:color="auto"/>
        <w:left w:val="none" w:sz="0" w:space="0" w:color="auto"/>
        <w:bottom w:val="none" w:sz="0" w:space="0" w:color="auto"/>
        <w:right w:val="none" w:sz="0" w:space="0" w:color="auto"/>
      </w:divBdr>
    </w:div>
    <w:div w:id="1738815666">
      <w:bodyDiv w:val="1"/>
      <w:marLeft w:val="0"/>
      <w:marRight w:val="0"/>
      <w:marTop w:val="0"/>
      <w:marBottom w:val="0"/>
      <w:divBdr>
        <w:top w:val="none" w:sz="0" w:space="0" w:color="auto"/>
        <w:left w:val="none" w:sz="0" w:space="0" w:color="auto"/>
        <w:bottom w:val="none" w:sz="0" w:space="0" w:color="auto"/>
        <w:right w:val="none" w:sz="0" w:space="0" w:color="auto"/>
      </w:divBdr>
    </w:div>
    <w:div w:id="1840807785">
      <w:bodyDiv w:val="1"/>
      <w:marLeft w:val="0"/>
      <w:marRight w:val="0"/>
      <w:marTop w:val="0"/>
      <w:marBottom w:val="0"/>
      <w:divBdr>
        <w:top w:val="none" w:sz="0" w:space="0" w:color="auto"/>
        <w:left w:val="none" w:sz="0" w:space="0" w:color="auto"/>
        <w:bottom w:val="none" w:sz="0" w:space="0" w:color="auto"/>
        <w:right w:val="none" w:sz="0" w:space="0" w:color="auto"/>
      </w:divBdr>
    </w:div>
    <w:div w:id="1952473685">
      <w:bodyDiv w:val="1"/>
      <w:marLeft w:val="0"/>
      <w:marRight w:val="0"/>
      <w:marTop w:val="0"/>
      <w:marBottom w:val="0"/>
      <w:divBdr>
        <w:top w:val="none" w:sz="0" w:space="0" w:color="auto"/>
        <w:left w:val="none" w:sz="0" w:space="0" w:color="auto"/>
        <w:bottom w:val="none" w:sz="0" w:space="0" w:color="auto"/>
        <w:right w:val="none" w:sz="0" w:space="0" w:color="auto"/>
      </w:divBdr>
    </w:div>
    <w:div w:id="1975673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l-na.ufficiostampa@beniculturali.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nfo@dkcomunica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D5D377-6383-E647-AF8F-1D728E994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249</TotalTime>
  <Pages>2</Pages>
  <Words>1311</Words>
  <Characters>7477</Characters>
  <Application>Microsoft Office Word</Application>
  <DocSecurity>0</DocSecurity>
  <Lines>62</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Dinko Fabris</dc:creator>
  <cp:lastModifiedBy>Microsoft Office User</cp:lastModifiedBy>
  <cp:revision>9</cp:revision>
  <cp:lastPrinted>2023-06-20T09:57:00Z</cp:lastPrinted>
  <dcterms:created xsi:type="dcterms:W3CDTF">2024-05-14T08:59:00Z</dcterms:created>
  <dcterms:modified xsi:type="dcterms:W3CDTF">2024-05-15T12:55:00Z</dcterms:modified>
</cp:coreProperties>
</file>