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E81604" w14:textId="58200B3A" w:rsidR="00B8517D" w:rsidRDefault="008B3EEB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4F84B652" wp14:editId="315355B6">
            <wp:extent cx="1108609" cy="11184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609" cy="11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3AB48" w14:textId="77777777" w:rsidR="008B3EEB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2D70A1EB" w14:textId="4468E345" w:rsidR="008B3EEB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867A74">
        <w:rPr>
          <w:rFonts w:asciiTheme="minorHAnsi" w:hAnsiTheme="minorHAnsi" w:cstheme="minorHAnsi"/>
          <w:sz w:val="22"/>
          <w:szCs w:val="22"/>
          <w:u w:val="single"/>
        </w:rPr>
        <w:t>Comunicato stampa</w:t>
      </w:r>
    </w:p>
    <w:p w14:paraId="2421EC09" w14:textId="77777777" w:rsidR="008B3EEB" w:rsidRPr="00867A74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1215774F" w14:textId="7EDD529A" w:rsidR="002743C5" w:rsidRPr="008C6652" w:rsidRDefault="002C464E" w:rsidP="00931795">
      <w:pPr>
        <w:spacing w:line="24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R</w:t>
      </w:r>
      <w:r w:rsidR="00931795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esidenze reali </w:t>
      </w:r>
      <w:r w:rsidR="00A026D8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europee </w:t>
      </w:r>
      <w:r w:rsidR="00931795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ospiti al</w:t>
      </w:r>
      <w:r w:rsidR="002743C5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 Palazzo </w:t>
      </w:r>
      <w:r w:rsidR="00813ECB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R</w:t>
      </w:r>
      <w:r w:rsidR="002743C5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eale </w:t>
      </w:r>
      <w:r w:rsidR="00A026D8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di Napoli</w:t>
      </w:r>
    </w:p>
    <w:p w14:paraId="0BB6D276" w14:textId="77777777" w:rsidR="002C464E" w:rsidRPr="008C6652" w:rsidRDefault="002C464E" w:rsidP="00931795">
      <w:pPr>
        <w:spacing w:line="24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69AAEC41" w14:textId="0E15D166" w:rsidR="002C464E" w:rsidRPr="008C6652" w:rsidRDefault="002C464E" w:rsidP="002C464E">
      <w:pPr>
        <w:spacing w:line="240" w:lineRule="auto"/>
        <w:jc w:val="center"/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</w:pPr>
      <w:r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L’11 e 12 gennaio delegati </w:t>
      </w:r>
      <w:r w:rsidR="00116F40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provenienti da sette Paesi europei si confronteranno sul tema della</w:t>
      </w:r>
      <w:r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 </w:t>
      </w:r>
      <w:r w:rsidR="00931795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compresenz</w:t>
      </w:r>
      <w:r w:rsidR="00116F40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a</w:t>
      </w:r>
      <w:r w:rsidR="00931795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 </w:t>
      </w:r>
      <w:r w:rsidR="00116F40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di diverse funzioni</w:t>
      </w:r>
      <w:r w:rsidR="00931795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 all’interno </w:t>
      </w:r>
      <w:r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delle antiche dimore reali</w:t>
      </w:r>
    </w:p>
    <w:p w14:paraId="54BFDB59" w14:textId="35298C92" w:rsidR="00931795" w:rsidRPr="008C6652" w:rsidRDefault="002C464E" w:rsidP="002C464E">
      <w:pPr>
        <w:spacing w:line="240" w:lineRule="auto"/>
        <w:jc w:val="center"/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</w:pPr>
      <w:r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A </w:t>
      </w:r>
      <w:r w:rsidR="00931795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Napoli il caso </w:t>
      </w:r>
      <w:r w:rsidR="00116F40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di </w:t>
      </w:r>
      <w:r w:rsidR="00931795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Palazzo Reale </w:t>
      </w:r>
      <w:r w:rsidR="00116F40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con la</w:t>
      </w:r>
      <w:r w:rsidR="00931795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 Biblioteca Nazionale</w:t>
      </w:r>
    </w:p>
    <w:p w14:paraId="0A634245" w14:textId="1CF1F7A8" w:rsidR="001D10FF" w:rsidRPr="008C6652" w:rsidRDefault="001D10FF" w:rsidP="000835D3">
      <w:pPr>
        <w:jc w:val="both"/>
        <w:rPr>
          <w:rFonts w:eastAsia="Times New Roman" w:cs="Times New Roman"/>
          <w:color w:val="000000" w:themeColor="text1"/>
          <w:sz w:val="20"/>
          <w:szCs w:val="20"/>
        </w:rPr>
      </w:pPr>
    </w:p>
    <w:p w14:paraId="4056DD96" w14:textId="7D6F8D73" w:rsidR="00CE3E6C" w:rsidRPr="008C6652" w:rsidRDefault="00F4742F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C6652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Napoli, </w:t>
      </w:r>
      <w:r w:rsidR="002C464E" w:rsidRPr="008C6652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8 gennaio 2024 - </w:t>
      </w:r>
      <w:r w:rsidR="002C46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Da Versailles a S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chö</w:t>
      </w:r>
      <w:r w:rsidR="002C46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nbrunn, dal Quirinale al Principato di Monaco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CE3E6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le residenze </w:t>
      </w:r>
      <w:r w:rsidR="00AC0B9B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r</w:t>
      </w:r>
      <w:r w:rsidR="00CE3E6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eal</w:t>
      </w:r>
      <w:r w:rsidR="00AC0B9B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i</w:t>
      </w:r>
      <w:r w:rsidR="00CE3E6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europee associate (ARRE) si incontreranno al 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P</w:t>
      </w:r>
      <w:r w:rsidR="00CE3E6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alazzo Reale di Napoli l’11 e 12 gennaio per confrontarsi sul tema della coesistenza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 diversi istituti </w:t>
      </w:r>
      <w:r w:rsidR="00CE3E6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all’interno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delle regge</w:t>
      </w:r>
      <w:r w:rsidR="00CE3E6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che rappresentano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una larga parte della storia del nostro continente</w:t>
      </w:r>
      <w:r w:rsidR="00CE3E6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556F8F18" w14:textId="77777777" w:rsidR="00CE3E6C" w:rsidRPr="008C6652" w:rsidRDefault="00CE3E6C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E7D3ED1" w14:textId="40A8A470" w:rsidR="00441CE8" w:rsidRPr="008C6652" w:rsidRDefault="00CE3E6C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Sono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sette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 paesi europei rappresentati (Austria, Germania, Francia, Ungheria, Monaco, Polonia e Italia) che parteciperanno al meeting</w:t>
      </w:r>
      <w:r w:rsidR="00441CE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nel quale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verranno discusse</w:t>
      </w:r>
      <w:r w:rsidR="00441CE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varie problematiche e soluzioni relative alla gestione,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tutela e valorizzazione</w:t>
      </w:r>
      <w:r w:rsidR="00441CE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dei palazzi che ospitano, a secondo dei casi, rami del parlamento o di organi di governo locale, residenze dei capi di Stato o istituti con esigenze differenti da quelle museali.</w:t>
      </w:r>
    </w:p>
    <w:p w14:paraId="45DFB19D" w14:textId="77777777" w:rsidR="006702A4" w:rsidRPr="008C6652" w:rsidRDefault="006702A4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0769EAF" w14:textId="41F42A8F" w:rsidR="00441CE8" w:rsidRPr="008C6652" w:rsidRDefault="00441CE8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Parteciperanno i delegati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delle Regge</w:t>
      </w:r>
      <w:r w:rsidR="00BC2D47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di Versailles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di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chö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nb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r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unn</w:t>
      </w:r>
      <w:r w:rsidR="008C6652">
        <w:rPr>
          <w:rFonts w:asciiTheme="minorHAnsi" w:hAnsiTheme="minorHAnsi" w:cstheme="minorHAnsi"/>
          <w:color w:val="000000" w:themeColor="text1"/>
          <w:sz w:val="22"/>
          <w:szCs w:val="22"/>
        </w:rPr>
        <w:t>, il castello della principessa Sissi a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Vienna, </w:t>
      </w:r>
      <w:r w:rsidR="00BC2D47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i Castelli di Sa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ssonia</w:t>
      </w:r>
      <w:r w:rsidR="00BC2D47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, del</w:t>
      </w:r>
      <w:r w:rsidR="00A6692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C2D47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Palazzo del Principato di Monaco</w:t>
      </w:r>
      <w:r w:rsidR="00BC2D47" w:rsidRPr="008C6652">
        <w:rPr>
          <w:color w:val="000000" w:themeColor="text1"/>
          <w:sz w:val="22"/>
          <w:szCs w:val="22"/>
        </w:rPr>
        <w:t xml:space="preserve"> </w:t>
      </w:r>
      <w:r w:rsidR="00A6692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e della residenza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- ora museo - </w:t>
      </w:r>
      <w:r w:rsidR="00A6692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del</w:t>
      </w:r>
      <w:r w:rsidR="006702A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l’ultimo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re di Polonia</w:t>
      </w:r>
      <w:r w:rsidR="006702A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Stanislao II Augusto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A6692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="00BC2D47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Varsavia.</w:t>
      </w:r>
    </w:p>
    <w:p w14:paraId="5A8E5DDD" w14:textId="18222CE1" w:rsidR="00CE3E6C" w:rsidRPr="008C6652" w:rsidRDefault="00441CE8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Per l’</w:t>
      </w:r>
      <w:r w:rsidR="0079604A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I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talia saranno rappresentati il Palazzo Reale di Milano, il </w:t>
      </w:r>
      <w:r w:rsidR="00A6692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Qui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rinale, la </w:t>
      </w:r>
      <w:r w:rsidR="0079604A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Re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ggia di Colorno</w:t>
      </w:r>
      <w:r w:rsidR="00AC0B9B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(recentemente </w:t>
      </w:r>
      <w:r w:rsidR="007C1C1D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entrata a far parte dell’associazione)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7C1C1D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la Reggia</w:t>
      </w:r>
      <w:r w:rsidR="0079604A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 Caserta e, naturalmente</w:t>
      </w:r>
      <w:r w:rsidR="006702A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79604A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702A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i</w:t>
      </w:r>
      <w:r w:rsidR="0079604A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l Palazzo Reale di Napoli.</w:t>
      </w:r>
    </w:p>
    <w:p w14:paraId="4AFAA224" w14:textId="77777777" w:rsidR="00EC0064" w:rsidRPr="008C6652" w:rsidRDefault="00EC0064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7C4E234" w14:textId="24146A34" w:rsidR="00441CE8" w:rsidRPr="008C6652" w:rsidRDefault="0079604A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Le delegazioni saranno accolte dal direttore Mario Epifani 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che aprirà i lavori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seguito dagli 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interventi del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l’architetto Almerinda Padricelli,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del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l’architetto Stefano Gei e 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dell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storica dell’arte Antonella Delli Paoli.  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Le relazioni </w:t>
      </w:r>
      <w:r w:rsidR="006702A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tratteranno</w:t>
      </w:r>
      <w:r w:rsidR="007A59AF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</w:t>
      </w:r>
      <w:r w:rsidR="007A59AF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ll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7A59AF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coesistenza di vari istituiti all’interno del Palazzo Reale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7A59AF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con 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particolare riferimento</w:t>
      </w:r>
      <w:r w:rsidR="007A59AF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alla Biblioteca Nazionale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7A59AF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dove i rappresentanti di ARRE saranno condotti in visita riaprendo eccezionalmente per l’occasione la porta che separa</w:t>
      </w:r>
      <w:r w:rsidR="00D879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l’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D879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ppartamento di Etichetta</w:t>
      </w:r>
      <w:r w:rsidR="00DD0DC1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, oggi museo,</w:t>
      </w:r>
      <w:r w:rsidR="00D879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dai</w:t>
      </w:r>
      <w:r w:rsidR="00D879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saloni ora 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destinati a sede</w:t>
      </w:r>
      <w:r w:rsidR="00D879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della Biblioteca 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qui 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trasferita nel </w:t>
      </w:r>
      <w:r w:rsidR="0099394E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1927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07AE983C" w14:textId="42B69053" w:rsidR="00441CE8" w:rsidRPr="008C6652" w:rsidRDefault="002C13C1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Al termine dei lavori </w:t>
      </w:r>
      <w:r w:rsidR="00DD0DC1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i delegati</w:t>
      </w:r>
      <w:r w:rsidR="007A59AF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visiteranno la Reggia di Portici</w:t>
      </w:r>
      <w:r w:rsidR="00DD0DC1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7A59AF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DD0DC1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altra residenza borbonica che cambiò destinazione diventando sede della Facoltà di Agraria dell’Università Federico II.</w:t>
      </w:r>
    </w:p>
    <w:p w14:paraId="7F10DBBB" w14:textId="77777777" w:rsidR="007C1C1D" w:rsidRPr="008C6652" w:rsidRDefault="007C1C1D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A26BF82" w14:textId="19A2E293" w:rsidR="00AC0B9B" w:rsidRPr="00AC0B9B" w:rsidRDefault="00AC0B9B" w:rsidP="007C1C1D">
      <w:pPr>
        <w:widowControl/>
        <w:suppressAutoHyphens w:val="0"/>
        <w:spacing w:line="240" w:lineRule="auto"/>
        <w:jc w:val="both"/>
        <w:rPr>
          <w:rFonts w:asciiTheme="minorHAnsi" w:eastAsia="Times New Roman" w:hAnsiTheme="minorHAnsi" w:cs="Times New Roman"/>
          <w:kern w:val="0"/>
          <w:sz w:val="22"/>
          <w:szCs w:val="22"/>
          <w:lang w:eastAsia="it-IT" w:bidi="ar-SA"/>
        </w:rPr>
      </w:pP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L</w:t>
      </w:r>
      <w:r w:rsidR="00DD0DC1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’</w:t>
      </w:r>
      <w:r w:rsidRPr="008C6652">
        <w:rPr>
          <w:rFonts w:asciiTheme="minorHAnsi" w:eastAsia="Times New Roman" w:hAnsiTheme="minorHAnsi" w:cs="Arial"/>
          <w:b/>
          <w:bCs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Associazione delle Residenze Reali Europee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 </w:t>
      </w:r>
      <w:r w:rsidR="007C1C1D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(ARRE) 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è un</w:t>
      </w:r>
      <w:r w:rsidR="00DD0DC1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’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organizzazione internazionale che raggruppa alcuni tra i più importanti palazzi, castelli, regge e in generale residenze reali che si trovano in Europa, </w:t>
      </w:r>
      <w:r w:rsidR="00DD0DC1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raccogliendo 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oltre 100 palazzi in 14 Paesi dell’Unione</w:t>
      </w:r>
      <w:r w:rsidR="007C1C1D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. 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Lo scopo dell'associazione, </w:t>
      </w:r>
      <w:r w:rsidR="00DD0DC1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nata nel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 1995 e organizzatasi in modo più strutturato e ampio dal 2001, è di preservare e valorizzare il patrimonio artistico e culturale delle residenze-museo europee, organizzando attività di formazione, promozione e collaborazioni </w:t>
      </w:r>
      <w:r w:rsidRPr="00AC0B9B">
        <w:rPr>
          <w:rFonts w:asciiTheme="minorHAnsi" w:eastAsia="Times New Roman" w:hAnsiTheme="minorHAnsi" w:cs="Arial"/>
          <w:color w:val="202122"/>
          <w:kern w:val="0"/>
          <w:sz w:val="22"/>
          <w:szCs w:val="22"/>
          <w:shd w:val="clear" w:color="auto" w:fill="FFFFFF"/>
          <w:lang w:eastAsia="it-IT" w:bidi="ar-SA"/>
        </w:rPr>
        <w:t>con altri enti</w:t>
      </w:r>
      <w:r w:rsidR="00DD0DC1">
        <w:rPr>
          <w:rFonts w:asciiTheme="minorHAnsi" w:eastAsia="Times New Roman" w:hAnsiTheme="minorHAnsi" w:cs="Arial"/>
          <w:color w:val="202122"/>
          <w:kern w:val="0"/>
          <w:sz w:val="22"/>
          <w:szCs w:val="22"/>
          <w:shd w:val="clear" w:color="auto" w:fill="FFFFFF"/>
          <w:lang w:eastAsia="it-IT" w:bidi="ar-SA"/>
        </w:rPr>
        <w:t>.</w:t>
      </w:r>
    </w:p>
    <w:p w14:paraId="0452EDBF" w14:textId="77777777" w:rsidR="00441CE8" w:rsidRPr="007C1C1D" w:rsidRDefault="00441CE8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39DF3B97" w14:textId="5F2C6DD9" w:rsidR="00C75B09" w:rsidRPr="008B3EEB" w:rsidRDefault="00C75B09" w:rsidP="00C75B09">
      <w:pPr>
        <w:shd w:val="clear" w:color="auto" w:fill="FFFFFF"/>
        <w:rPr>
          <w:rFonts w:asciiTheme="minorHAnsi" w:hAnsiTheme="minorHAnsi" w:cstheme="minorHAnsi"/>
          <w:i/>
          <w:iCs/>
          <w:sz w:val="20"/>
          <w:szCs w:val="20"/>
          <w:u w:val="single"/>
        </w:rPr>
      </w:pPr>
      <w:r w:rsidRPr="008B3EEB">
        <w:rPr>
          <w:rStyle w:val="Enfasicorsivo"/>
          <w:rFonts w:asciiTheme="minorHAnsi" w:hAnsiTheme="minorHAnsi" w:cstheme="minorHAnsi"/>
          <w:b/>
          <w:sz w:val="20"/>
          <w:szCs w:val="20"/>
        </w:rPr>
        <w:t>Ufficio stampa</w:t>
      </w:r>
      <w:r w:rsidRPr="008B3EEB">
        <w:rPr>
          <w:rStyle w:val="Enfasicorsivo"/>
          <w:rFonts w:asciiTheme="minorHAnsi" w:hAnsiTheme="minorHAnsi" w:cstheme="minorHAnsi"/>
          <w:sz w:val="20"/>
          <w:szCs w:val="20"/>
        </w:rPr>
        <w:t xml:space="preserve"> Diana Kühne. +39 337 929093 </w:t>
      </w:r>
      <w:hyperlink r:id="rId9" w:history="1">
        <w:r w:rsidRPr="008B3EEB">
          <w:rPr>
            <w:rStyle w:val="Collegamentoipertestuale"/>
            <w:rFonts w:asciiTheme="minorHAnsi" w:hAnsiTheme="minorHAnsi" w:cstheme="minorHAnsi"/>
            <w:iCs/>
            <w:sz w:val="20"/>
            <w:szCs w:val="20"/>
          </w:rPr>
          <w:t>pal-na.ufficiostampa@beniculturali.it</w:t>
        </w:r>
      </w:hyperlink>
      <w:r>
        <w:rPr>
          <w:rStyle w:val="Collegamentoipertestuale"/>
          <w:rFonts w:asciiTheme="minorHAnsi" w:hAnsiTheme="minorHAnsi" w:cstheme="minorHAnsi"/>
          <w:iCs/>
          <w:sz w:val="20"/>
          <w:szCs w:val="20"/>
        </w:rPr>
        <w:t>;</w:t>
      </w:r>
      <w:r w:rsidRPr="00C75B09">
        <w:t xml:space="preserve"> </w:t>
      </w:r>
      <w:hyperlink r:id="rId10" w:history="1">
        <w:r w:rsidRPr="008B3EEB">
          <w:rPr>
            <w:rStyle w:val="Collegamentoipertestuale"/>
            <w:rFonts w:asciiTheme="minorHAnsi" w:hAnsiTheme="minorHAnsi" w:cstheme="minorHAnsi"/>
            <w:sz w:val="20"/>
            <w:szCs w:val="20"/>
          </w:rPr>
          <w:t>info@dkcomunicazione.it</w:t>
        </w:r>
      </w:hyperlink>
    </w:p>
    <w:p w14:paraId="136B6B11" w14:textId="77777777" w:rsidR="00C75B09" w:rsidRPr="00C75B09" w:rsidRDefault="00C75B09" w:rsidP="009974CE">
      <w:pPr>
        <w:autoSpaceDE w:val="0"/>
        <w:autoSpaceDN w:val="0"/>
        <w:adjustRightInd w:val="0"/>
        <w:spacing w:line="276" w:lineRule="auto"/>
        <w:rPr>
          <w:rStyle w:val="Enfasicorsivo"/>
          <w:rFonts w:asciiTheme="minorHAnsi" w:hAnsiTheme="minorHAnsi" w:cstheme="minorHAnsi"/>
          <w:sz w:val="10"/>
          <w:szCs w:val="10"/>
        </w:rPr>
      </w:pPr>
    </w:p>
    <w:p w14:paraId="6ED05849" w14:textId="467F0EE6" w:rsidR="004E210A" w:rsidRPr="008B3EEB" w:rsidRDefault="004E210A" w:rsidP="009974CE">
      <w:pPr>
        <w:autoSpaceDE w:val="0"/>
        <w:autoSpaceDN w:val="0"/>
        <w:adjustRightInd w:val="0"/>
        <w:spacing w:line="276" w:lineRule="auto"/>
        <w:rPr>
          <w:rStyle w:val="Collegamentoipertestuale"/>
          <w:rFonts w:asciiTheme="minorHAnsi" w:hAnsiTheme="minorHAnsi" w:cstheme="minorHAnsi"/>
          <w:sz w:val="20"/>
          <w:szCs w:val="20"/>
        </w:rPr>
      </w:pPr>
      <w:r w:rsidRPr="008B3EEB">
        <w:rPr>
          <w:rStyle w:val="Enfasicorsivo"/>
          <w:rFonts w:asciiTheme="minorHAnsi" w:hAnsiTheme="minorHAnsi" w:cstheme="minorHAnsi"/>
          <w:sz w:val="20"/>
          <w:szCs w:val="20"/>
        </w:rPr>
        <w:t xml:space="preserve">Info </w:t>
      </w:r>
      <w:hyperlink r:id="rId11" w:history="1">
        <w:r w:rsidRPr="008B3EEB">
          <w:rPr>
            <w:rStyle w:val="Collegamentoipertestuale"/>
            <w:rFonts w:asciiTheme="minorHAnsi" w:hAnsiTheme="minorHAnsi" w:cstheme="minorHAnsi"/>
            <w:sz w:val="20"/>
            <w:szCs w:val="20"/>
          </w:rPr>
          <w:t>www.palazzorealedinapoli.org</w:t>
        </w:r>
      </w:hyperlink>
    </w:p>
    <w:p w14:paraId="28782C05" w14:textId="77777777" w:rsidR="004E210A" w:rsidRPr="008B3EEB" w:rsidRDefault="004E210A" w:rsidP="004E210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B3EEB">
        <w:rPr>
          <w:rFonts w:asciiTheme="minorHAnsi" w:hAnsiTheme="minorHAnsi" w:cstheme="minorHAnsi"/>
          <w:color w:val="000000"/>
          <w:sz w:val="20"/>
          <w:szCs w:val="20"/>
        </w:rPr>
        <w:t>Facebook | @PalazzoRealeNapoli</w:t>
      </w:r>
    </w:p>
    <w:p w14:paraId="253D79C9" w14:textId="77777777" w:rsidR="004E210A" w:rsidRPr="008B3EEB" w:rsidRDefault="004E210A" w:rsidP="004E210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B3EEB">
        <w:rPr>
          <w:rFonts w:asciiTheme="minorHAnsi" w:hAnsiTheme="minorHAnsi" w:cstheme="minorHAnsi"/>
          <w:color w:val="000000"/>
          <w:sz w:val="20"/>
          <w:szCs w:val="20"/>
        </w:rPr>
        <w:t>Instagram |@PalazzoRealeNapoli_ufficiale</w:t>
      </w:r>
    </w:p>
    <w:p w14:paraId="4275E6D1" w14:textId="77777777" w:rsidR="004E210A" w:rsidRPr="008B3EEB" w:rsidRDefault="004E210A" w:rsidP="004E210A">
      <w:pPr>
        <w:shd w:val="clear" w:color="auto" w:fill="FFFFFF"/>
        <w:rPr>
          <w:rStyle w:val="Enfasicorsivo"/>
          <w:rFonts w:asciiTheme="minorHAnsi" w:hAnsiTheme="minorHAnsi" w:cstheme="minorHAnsi"/>
          <w:i w:val="0"/>
          <w:sz w:val="20"/>
          <w:szCs w:val="20"/>
        </w:rPr>
      </w:pPr>
      <w:r w:rsidRPr="008B3EEB">
        <w:rPr>
          <w:rStyle w:val="Enfasicorsivo"/>
          <w:rFonts w:asciiTheme="minorHAnsi" w:hAnsiTheme="minorHAnsi" w:cstheme="minorHAnsi"/>
          <w:sz w:val="20"/>
          <w:szCs w:val="20"/>
        </w:rPr>
        <w:t>Twitter | @PalazzoRealeNap</w:t>
      </w:r>
    </w:p>
    <w:p w14:paraId="6A9B4285" w14:textId="380238B6" w:rsidR="003D2A07" w:rsidRPr="008B3EEB" w:rsidRDefault="003D2A07" w:rsidP="00C60446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</w:p>
    <w:sectPr w:rsidR="003D2A07" w:rsidRPr="008B3EEB" w:rsidSect="00B00FD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907" w:right="1134" w:bottom="559" w:left="1134" w:header="510" w:footer="624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616E6" w14:textId="77777777" w:rsidR="00A41E7C" w:rsidRDefault="00A41E7C" w:rsidP="00173BAD">
      <w:pPr>
        <w:spacing w:line="240" w:lineRule="auto"/>
      </w:pPr>
      <w:r>
        <w:separator/>
      </w:r>
    </w:p>
  </w:endnote>
  <w:endnote w:type="continuationSeparator" w:id="0">
    <w:p w14:paraId="6225F016" w14:textId="77777777" w:rsidR="00A41E7C" w:rsidRDefault="00A41E7C" w:rsidP="0017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Arial Unicode MS"/>
    <w:panose1 w:val="020B0604020202020204"/>
    <w:charset w:val="02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C2744" w14:textId="77777777" w:rsidR="00225AD3" w:rsidRDefault="00225A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0B7D" w14:textId="77777777" w:rsidR="00B8517D" w:rsidRDefault="00B8517D" w:rsidP="00B8517D">
    <w:pPr>
      <w:pStyle w:val="Pidipagina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9D03D" w14:textId="77777777" w:rsidR="00225AD3" w:rsidRDefault="00225A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EED78" w14:textId="77777777" w:rsidR="00A41E7C" w:rsidRDefault="00A41E7C" w:rsidP="00173BAD">
      <w:pPr>
        <w:spacing w:line="240" w:lineRule="auto"/>
      </w:pPr>
      <w:r>
        <w:separator/>
      </w:r>
    </w:p>
  </w:footnote>
  <w:footnote w:type="continuationSeparator" w:id="0">
    <w:p w14:paraId="14FAED1A" w14:textId="77777777" w:rsidR="00A41E7C" w:rsidRDefault="00A41E7C" w:rsidP="0017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55D5" w14:textId="77777777" w:rsidR="00613630" w:rsidRDefault="006136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AF78" w14:textId="77777777" w:rsidR="00613630" w:rsidRDefault="006136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8BBB" w14:textId="77777777" w:rsidR="00613630" w:rsidRDefault="006136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5E83E7A"/>
    <w:multiLevelType w:val="multilevel"/>
    <w:tmpl w:val="163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07AD33FB"/>
    <w:multiLevelType w:val="hybridMultilevel"/>
    <w:tmpl w:val="546E544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93D8F"/>
    <w:multiLevelType w:val="multilevel"/>
    <w:tmpl w:val="A1945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00865"/>
    <w:multiLevelType w:val="multilevel"/>
    <w:tmpl w:val="5A4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74E4C"/>
    <w:multiLevelType w:val="hybridMultilevel"/>
    <w:tmpl w:val="1812E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72F9B"/>
    <w:multiLevelType w:val="hybridMultilevel"/>
    <w:tmpl w:val="051408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30EF2"/>
    <w:multiLevelType w:val="hybridMultilevel"/>
    <w:tmpl w:val="5010F1C2"/>
    <w:lvl w:ilvl="0" w:tplc="66A67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335"/>
    <w:multiLevelType w:val="hybridMultilevel"/>
    <w:tmpl w:val="6786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3D"/>
    <w:multiLevelType w:val="multilevel"/>
    <w:tmpl w:val="C5F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56D1DD0"/>
    <w:multiLevelType w:val="multilevel"/>
    <w:tmpl w:val="D37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C57263"/>
    <w:multiLevelType w:val="hybridMultilevel"/>
    <w:tmpl w:val="02722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424BD"/>
    <w:multiLevelType w:val="hybridMultilevel"/>
    <w:tmpl w:val="02361B32"/>
    <w:lvl w:ilvl="0" w:tplc="BD84E12C">
      <w:numFmt w:val="bullet"/>
      <w:lvlText w:val="-"/>
      <w:lvlJc w:val="left"/>
      <w:pPr>
        <w:ind w:left="720" w:hanging="360"/>
      </w:pPr>
      <w:rPr>
        <w:rFonts w:ascii="Georgia" w:eastAsia="SimSu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65F5A"/>
    <w:multiLevelType w:val="multilevel"/>
    <w:tmpl w:val="870E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5B5F03"/>
    <w:multiLevelType w:val="hybridMultilevel"/>
    <w:tmpl w:val="A5621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111F4"/>
    <w:multiLevelType w:val="hybridMultilevel"/>
    <w:tmpl w:val="00B4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90804"/>
    <w:multiLevelType w:val="multilevel"/>
    <w:tmpl w:val="625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B4D90"/>
    <w:multiLevelType w:val="hybridMultilevel"/>
    <w:tmpl w:val="5FAA5D74"/>
    <w:lvl w:ilvl="0" w:tplc="071ACE14">
      <w:numFmt w:val="bullet"/>
      <w:lvlText w:val="•"/>
      <w:lvlJc w:val="left"/>
      <w:pPr>
        <w:ind w:left="1065" w:hanging="705"/>
      </w:pPr>
      <w:rPr>
        <w:rFonts w:ascii="Georgia" w:eastAsia="SimSu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B6389"/>
    <w:multiLevelType w:val="hybridMultilevel"/>
    <w:tmpl w:val="ED8CB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76D08"/>
    <w:multiLevelType w:val="hybridMultilevel"/>
    <w:tmpl w:val="1A8EFF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20"/>
  </w:num>
  <w:num w:numId="6">
    <w:abstractNumId w:val="5"/>
  </w:num>
  <w:num w:numId="7">
    <w:abstractNumId w:val="18"/>
  </w:num>
  <w:num w:numId="8">
    <w:abstractNumId w:val="15"/>
  </w:num>
  <w:num w:numId="9">
    <w:abstractNumId w:val="21"/>
  </w:num>
  <w:num w:numId="10">
    <w:abstractNumId w:val="7"/>
  </w:num>
  <w:num w:numId="11">
    <w:abstractNumId w:val="14"/>
  </w:num>
  <w:num w:numId="12">
    <w:abstractNumId w:val="10"/>
  </w:num>
  <w:num w:numId="13">
    <w:abstractNumId w:val="19"/>
  </w:num>
  <w:num w:numId="14">
    <w:abstractNumId w:val="6"/>
  </w:num>
  <w:num w:numId="15">
    <w:abstractNumId w:val="12"/>
  </w:num>
  <w:num w:numId="16">
    <w:abstractNumId w:val="4"/>
  </w:num>
  <w:num w:numId="17">
    <w:abstractNumId w:val="11"/>
  </w:num>
  <w:num w:numId="18">
    <w:abstractNumId w:val="3"/>
  </w:num>
  <w:num w:numId="19">
    <w:abstractNumId w:val="13"/>
  </w:num>
  <w:num w:numId="20">
    <w:abstractNumId w:val="17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B7"/>
    <w:rsid w:val="00000EA9"/>
    <w:rsid w:val="000011BB"/>
    <w:rsid w:val="0000389F"/>
    <w:rsid w:val="00006624"/>
    <w:rsid w:val="00014649"/>
    <w:rsid w:val="00021449"/>
    <w:rsid w:val="00021FFC"/>
    <w:rsid w:val="00024454"/>
    <w:rsid w:val="00024923"/>
    <w:rsid w:val="00027F00"/>
    <w:rsid w:val="000338E2"/>
    <w:rsid w:val="000364C0"/>
    <w:rsid w:val="00041411"/>
    <w:rsid w:val="00042F4A"/>
    <w:rsid w:val="00045711"/>
    <w:rsid w:val="000463B2"/>
    <w:rsid w:val="000466D7"/>
    <w:rsid w:val="000512B6"/>
    <w:rsid w:val="0005745F"/>
    <w:rsid w:val="00076E06"/>
    <w:rsid w:val="000835D3"/>
    <w:rsid w:val="00090ED2"/>
    <w:rsid w:val="000916F7"/>
    <w:rsid w:val="00091DB3"/>
    <w:rsid w:val="000941D7"/>
    <w:rsid w:val="000954AE"/>
    <w:rsid w:val="000A5D2D"/>
    <w:rsid w:val="000A682E"/>
    <w:rsid w:val="000A6987"/>
    <w:rsid w:val="000B4BAF"/>
    <w:rsid w:val="000C0A05"/>
    <w:rsid w:val="000C0C25"/>
    <w:rsid w:val="000C2E8E"/>
    <w:rsid w:val="000C5370"/>
    <w:rsid w:val="000C5AA2"/>
    <w:rsid w:val="000D1C9D"/>
    <w:rsid w:val="000D4129"/>
    <w:rsid w:val="000D5BA6"/>
    <w:rsid w:val="000E2FC9"/>
    <w:rsid w:val="000E4976"/>
    <w:rsid w:val="000E5730"/>
    <w:rsid w:val="000F0ADE"/>
    <w:rsid w:val="0010011A"/>
    <w:rsid w:val="00101199"/>
    <w:rsid w:val="00110EA3"/>
    <w:rsid w:val="00116F40"/>
    <w:rsid w:val="00122CB4"/>
    <w:rsid w:val="00125E4C"/>
    <w:rsid w:val="00131111"/>
    <w:rsid w:val="00132342"/>
    <w:rsid w:val="001339E2"/>
    <w:rsid w:val="00133F6B"/>
    <w:rsid w:val="00142380"/>
    <w:rsid w:val="00155EEC"/>
    <w:rsid w:val="001560DD"/>
    <w:rsid w:val="0015644A"/>
    <w:rsid w:val="00163DD6"/>
    <w:rsid w:val="00172EA2"/>
    <w:rsid w:val="00173BAD"/>
    <w:rsid w:val="00174626"/>
    <w:rsid w:val="00185B3D"/>
    <w:rsid w:val="001906B4"/>
    <w:rsid w:val="001908FA"/>
    <w:rsid w:val="0019583B"/>
    <w:rsid w:val="001960D1"/>
    <w:rsid w:val="001B38E6"/>
    <w:rsid w:val="001B6C4A"/>
    <w:rsid w:val="001B7300"/>
    <w:rsid w:val="001B7B54"/>
    <w:rsid w:val="001C046D"/>
    <w:rsid w:val="001C504F"/>
    <w:rsid w:val="001C58BB"/>
    <w:rsid w:val="001C63B2"/>
    <w:rsid w:val="001D10FF"/>
    <w:rsid w:val="001D22B4"/>
    <w:rsid w:val="001E26E8"/>
    <w:rsid w:val="001E4041"/>
    <w:rsid w:val="001F0240"/>
    <w:rsid w:val="001F32D9"/>
    <w:rsid w:val="001F4FA1"/>
    <w:rsid w:val="001F61BE"/>
    <w:rsid w:val="001F6D3F"/>
    <w:rsid w:val="00213113"/>
    <w:rsid w:val="002240BF"/>
    <w:rsid w:val="0022468B"/>
    <w:rsid w:val="00224EC1"/>
    <w:rsid w:val="00225AD3"/>
    <w:rsid w:val="002324BD"/>
    <w:rsid w:val="00234DEC"/>
    <w:rsid w:val="002365E6"/>
    <w:rsid w:val="0025166E"/>
    <w:rsid w:val="00252691"/>
    <w:rsid w:val="002529E3"/>
    <w:rsid w:val="00253B73"/>
    <w:rsid w:val="002542E0"/>
    <w:rsid w:val="0025650B"/>
    <w:rsid w:val="002628AE"/>
    <w:rsid w:val="00263918"/>
    <w:rsid w:val="002660F7"/>
    <w:rsid w:val="002663CF"/>
    <w:rsid w:val="002740DE"/>
    <w:rsid w:val="002743C5"/>
    <w:rsid w:val="002760B7"/>
    <w:rsid w:val="0028546B"/>
    <w:rsid w:val="002914C5"/>
    <w:rsid w:val="00291705"/>
    <w:rsid w:val="00292619"/>
    <w:rsid w:val="00294CC2"/>
    <w:rsid w:val="00297AD1"/>
    <w:rsid w:val="00297AE0"/>
    <w:rsid w:val="002B6D39"/>
    <w:rsid w:val="002B7523"/>
    <w:rsid w:val="002C13C1"/>
    <w:rsid w:val="002C24F7"/>
    <w:rsid w:val="002C2AB0"/>
    <w:rsid w:val="002C464E"/>
    <w:rsid w:val="002C5E41"/>
    <w:rsid w:val="002E29FD"/>
    <w:rsid w:val="002E46DB"/>
    <w:rsid w:val="002F31D5"/>
    <w:rsid w:val="002F3C24"/>
    <w:rsid w:val="002F6790"/>
    <w:rsid w:val="002F7A85"/>
    <w:rsid w:val="00314907"/>
    <w:rsid w:val="00315118"/>
    <w:rsid w:val="00315670"/>
    <w:rsid w:val="00316B78"/>
    <w:rsid w:val="003232E2"/>
    <w:rsid w:val="0032372B"/>
    <w:rsid w:val="0032507B"/>
    <w:rsid w:val="00325461"/>
    <w:rsid w:val="003254AE"/>
    <w:rsid w:val="00330A77"/>
    <w:rsid w:val="003317BF"/>
    <w:rsid w:val="00334603"/>
    <w:rsid w:val="00335B8C"/>
    <w:rsid w:val="0033668B"/>
    <w:rsid w:val="00345CD2"/>
    <w:rsid w:val="0034672C"/>
    <w:rsid w:val="00346A85"/>
    <w:rsid w:val="0035107D"/>
    <w:rsid w:val="00352128"/>
    <w:rsid w:val="00354B52"/>
    <w:rsid w:val="0036010B"/>
    <w:rsid w:val="00363E78"/>
    <w:rsid w:val="003646B4"/>
    <w:rsid w:val="00366058"/>
    <w:rsid w:val="00367109"/>
    <w:rsid w:val="00381A1C"/>
    <w:rsid w:val="0038569A"/>
    <w:rsid w:val="003A50FA"/>
    <w:rsid w:val="003A5B35"/>
    <w:rsid w:val="003B4AAF"/>
    <w:rsid w:val="003C5E54"/>
    <w:rsid w:val="003C666C"/>
    <w:rsid w:val="003C7ADD"/>
    <w:rsid w:val="003D2A07"/>
    <w:rsid w:val="003D6161"/>
    <w:rsid w:val="003D6357"/>
    <w:rsid w:val="003E5E52"/>
    <w:rsid w:val="003F18E5"/>
    <w:rsid w:val="003F517D"/>
    <w:rsid w:val="00403293"/>
    <w:rsid w:val="00412AE9"/>
    <w:rsid w:val="00412C5E"/>
    <w:rsid w:val="004151BA"/>
    <w:rsid w:val="004153A1"/>
    <w:rsid w:val="004166D7"/>
    <w:rsid w:val="0043765B"/>
    <w:rsid w:val="00437BA4"/>
    <w:rsid w:val="004412AC"/>
    <w:rsid w:val="00441CE8"/>
    <w:rsid w:val="00441FE2"/>
    <w:rsid w:val="00442323"/>
    <w:rsid w:val="00443D4E"/>
    <w:rsid w:val="004506B0"/>
    <w:rsid w:val="00451283"/>
    <w:rsid w:val="00454F13"/>
    <w:rsid w:val="004620B0"/>
    <w:rsid w:val="00473666"/>
    <w:rsid w:val="00475F03"/>
    <w:rsid w:val="00481DE4"/>
    <w:rsid w:val="00484B91"/>
    <w:rsid w:val="004A0953"/>
    <w:rsid w:val="004B182A"/>
    <w:rsid w:val="004B4719"/>
    <w:rsid w:val="004C0EBD"/>
    <w:rsid w:val="004C7392"/>
    <w:rsid w:val="004D26C0"/>
    <w:rsid w:val="004D5916"/>
    <w:rsid w:val="004E0679"/>
    <w:rsid w:val="004E210A"/>
    <w:rsid w:val="004E4230"/>
    <w:rsid w:val="004E5504"/>
    <w:rsid w:val="004E583B"/>
    <w:rsid w:val="004E65D8"/>
    <w:rsid w:val="004E6BE7"/>
    <w:rsid w:val="004F33FE"/>
    <w:rsid w:val="004F4248"/>
    <w:rsid w:val="004F77A7"/>
    <w:rsid w:val="005048E6"/>
    <w:rsid w:val="005075D3"/>
    <w:rsid w:val="005139C6"/>
    <w:rsid w:val="00517ED2"/>
    <w:rsid w:val="005277E3"/>
    <w:rsid w:val="00531B5D"/>
    <w:rsid w:val="00534AF1"/>
    <w:rsid w:val="00541391"/>
    <w:rsid w:val="00544F45"/>
    <w:rsid w:val="0055528F"/>
    <w:rsid w:val="005560FC"/>
    <w:rsid w:val="0056479E"/>
    <w:rsid w:val="00572CCF"/>
    <w:rsid w:val="00574D8C"/>
    <w:rsid w:val="005765EB"/>
    <w:rsid w:val="0057769D"/>
    <w:rsid w:val="0057798E"/>
    <w:rsid w:val="00586FBC"/>
    <w:rsid w:val="00590B8C"/>
    <w:rsid w:val="00594424"/>
    <w:rsid w:val="005B44C7"/>
    <w:rsid w:val="005B5649"/>
    <w:rsid w:val="005C60EF"/>
    <w:rsid w:val="005C652C"/>
    <w:rsid w:val="005D6622"/>
    <w:rsid w:val="00602BEA"/>
    <w:rsid w:val="006038E4"/>
    <w:rsid w:val="0060725E"/>
    <w:rsid w:val="00613630"/>
    <w:rsid w:val="006173C7"/>
    <w:rsid w:val="006206DA"/>
    <w:rsid w:val="00620B62"/>
    <w:rsid w:val="00625806"/>
    <w:rsid w:val="00625917"/>
    <w:rsid w:val="00626CC0"/>
    <w:rsid w:val="00626D98"/>
    <w:rsid w:val="006304C0"/>
    <w:rsid w:val="0063168D"/>
    <w:rsid w:val="00632904"/>
    <w:rsid w:val="00641043"/>
    <w:rsid w:val="0064715E"/>
    <w:rsid w:val="00651A48"/>
    <w:rsid w:val="006543C2"/>
    <w:rsid w:val="0065629D"/>
    <w:rsid w:val="006678E1"/>
    <w:rsid w:val="006702A4"/>
    <w:rsid w:val="0067332B"/>
    <w:rsid w:val="0068212B"/>
    <w:rsid w:val="00684271"/>
    <w:rsid w:val="006851E1"/>
    <w:rsid w:val="00687CCA"/>
    <w:rsid w:val="0069320B"/>
    <w:rsid w:val="00697ADD"/>
    <w:rsid w:val="006A21A0"/>
    <w:rsid w:val="006A4544"/>
    <w:rsid w:val="006A7CF5"/>
    <w:rsid w:val="006B1D77"/>
    <w:rsid w:val="006B5272"/>
    <w:rsid w:val="006D125E"/>
    <w:rsid w:val="006D4B9C"/>
    <w:rsid w:val="006D792D"/>
    <w:rsid w:val="006E25CA"/>
    <w:rsid w:val="006F2169"/>
    <w:rsid w:val="006F389A"/>
    <w:rsid w:val="00705591"/>
    <w:rsid w:val="007111BB"/>
    <w:rsid w:val="007132EB"/>
    <w:rsid w:val="007203A3"/>
    <w:rsid w:val="00720A34"/>
    <w:rsid w:val="0072494A"/>
    <w:rsid w:val="00725D77"/>
    <w:rsid w:val="00730B39"/>
    <w:rsid w:val="00743404"/>
    <w:rsid w:val="00743E58"/>
    <w:rsid w:val="0074513A"/>
    <w:rsid w:val="00765318"/>
    <w:rsid w:val="007750E6"/>
    <w:rsid w:val="00775476"/>
    <w:rsid w:val="007843D9"/>
    <w:rsid w:val="00784C50"/>
    <w:rsid w:val="0079567E"/>
    <w:rsid w:val="0079604A"/>
    <w:rsid w:val="007A52DA"/>
    <w:rsid w:val="007A59AF"/>
    <w:rsid w:val="007B08A1"/>
    <w:rsid w:val="007B4B82"/>
    <w:rsid w:val="007C1C1D"/>
    <w:rsid w:val="007C29BF"/>
    <w:rsid w:val="007C29EF"/>
    <w:rsid w:val="007C376A"/>
    <w:rsid w:val="007C42C6"/>
    <w:rsid w:val="007C4858"/>
    <w:rsid w:val="007D7125"/>
    <w:rsid w:val="007E17FC"/>
    <w:rsid w:val="007E2F7D"/>
    <w:rsid w:val="007E4142"/>
    <w:rsid w:val="007E42DA"/>
    <w:rsid w:val="007E544C"/>
    <w:rsid w:val="007F0D4B"/>
    <w:rsid w:val="007F4022"/>
    <w:rsid w:val="007F4413"/>
    <w:rsid w:val="007F6FE2"/>
    <w:rsid w:val="007F794C"/>
    <w:rsid w:val="0080445E"/>
    <w:rsid w:val="00811F7A"/>
    <w:rsid w:val="00813ECB"/>
    <w:rsid w:val="008177E6"/>
    <w:rsid w:val="008207BF"/>
    <w:rsid w:val="0082313C"/>
    <w:rsid w:val="008266BB"/>
    <w:rsid w:val="008320BD"/>
    <w:rsid w:val="0083383B"/>
    <w:rsid w:val="00833A03"/>
    <w:rsid w:val="00833C04"/>
    <w:rsid w:val="0083490D"/>
    <w:rsid w:val="00834D03"/>
    <w:rsid w:val="008376A3"/>
    <w:rsid w:val="008462F8"/>
    <w:rsid w:val="00850266"/>
    <w:rsid w:val="00852F1B"/>
    <w:rsid w:val="008573E5"/>
    <w:rsid w:val="00857CC7"/>
    <w:rsid w:val="0086592C"/>
    <w:rsid w:val="00865F57"/>
    <w:rsid w:val="008670B2"/>
    <w:rsid w:val="00867A74"/>
    <w:rsid w:val="0087582D"/>
    <w:rsid w:val="00876C39"/>
    <w:rsid w:val="008775F5"/>
    <w:rsid w:val="00880216"/>
    <w:rsid w:val="00880DEB"/>
    <w:rsid w:val="00883BAC"/>
    <w:rsid w:val="00887F4E"/>
    <w:rsid w:val="008941F8"/>
    <w:rsid w:val="00896CBA"/>
    <w:rsid w:val="00897255"/>
    <w:rsid w:val="008A188B"/>
    <w:rsid w:val="008B0567"/>
    <w:rsid w:val="008B119E"/>
    <w:rsid w:val="008B3EEB"/>
    <w:rsid w:val="008C6652"/>
    <w:rsid w:val="008D3548"/>
    <w:rsid w:val="008D6004"/>
    <w:rsid w:val="008E1718"/>
    <w:rsid w:val="008E359F"/>
    <w:rsid w:val="008E596A"/>
    <w:rsid w:val="008F321B"/>
    <w:rsid w:val="008F4971"/>
    <w:rsid w:val="009015AD"/>
    <w:rsid w:val="0090284A"/>
    <w:rsid w:val="009042DA"/>
    <w:rsid w:val="00905054"/>
    <w:rsid w:val="00905655"/>
    <w:rsid w:val="009118F2"/>
    <w:rsid w:val="00913812"/>
    <w:rsid w:val="009203F4"/>
    <w:rsid w:val="00931795"/>
    <w:rsid w:val="009343CA"/>
    <w:rsid w:val="00940485"/>
    <w:rsid w:val="0095556E"/>
    <w:rsid w:val="00955AC3"/>
    <w:rsid w:val="00957603"/>
    <w:rsid w:val="00960272"/>
    <w:rsid w:val="00960BCD"/>
    <w:rsid w:val="00962209"/>
    <w:rsid w:val="00963320"/>
    <w:rsid w:val="00965328"/>
    <w:rsid w:val="00965380"/>
    <w:rsid w:val="0096751D"/>
    <w:rsid w:val="00976C51"/>
    <w:rsid w:val="0099394E"/>
    <w:rsid w:val="009974CE"/>
    <w:rsid w:val="009A46C9"/>
    <w:rsid w:val="009B30C6"/>
    <w:rsid w:val="009C4B63"/>
    <w:rsid w:val="009C5B4C"/>
    <w:rsid w:val="009D110D"/>
    <w:rsid w:val="009D7088"/>
    <w:rsid w:val="009E2F3C"/>
    <w:rsid w:val="009E7700"/>
    <w:rsid w:val="009F0A3B"/>
    <w:rsid w:val="009F0FA4"/>
    <w:rsid w:val="009F3A9A"/>
    <w:rsid w:val="009F7062"/>
    <w:rsid w:val="009F7FB8"/>
    <w:rsid w:val="00A026D8"/>
    <w:rsid w:val="00A04722"/>
    <w:rsid w:val="00A04AE3"/>
    <w:rsid w:val="00A07A36"/>
    <w:rsid w:val="00A1271A"/>
    <w:rsid w:val="00A176CE"/>
    <w:rsid w:val="00A204BC"/>
    <w:rsid w:val="00A338DF"/>
    <w:rsid w:val="00A40908"/>
    <w:rsid w:val="00A41E7C"/>
    <w:rsid w:val="00A43619"/>
    <w:rsid w:val="00A46F36"/>
    <w:rsid w:val="00A52D3C"/>
    <w:rsid w:val="00A6154A"/>
    <w:rsid w:val="00A66928"/>
    <w:rsid w:val="00A77850"/>
    <w:rsid w:val="00A815D6"/>
    <w:rsid w:val="00A81E1F"/>
    <w:rsid w:val="00A82E5F"/>
    <w:rsid w:val="00A85EE8"/>
    <w:rsid w:val="00A876CF"/>
    <w:rsid w:val="00A87950"/>
    <w:rsid w:val="00A9406A"/>
    <w:rsid w:val="00A950F8"/>
    <w:rsid w:val="00AA2574"/>
    <w:rsid w:val="00AB18B8"/>
    <w:rsid w:val="00AB6E0B"/>
    <w:rsid w:val="00AB777E"/>
    <w:rsid w:val="00AC013D"/>
    <w:rsid w:val="00AC0B9B"/>
    <w:rsid w:val="00AC376E"/>
    <w:rsid w:val="00AD0B03"/>
    <w:rsid w:val="00AD19C8"/>
    <w:rsid w:val="00AD7307"/>
    <w:rsid w:val="00AE2109"/>
    <w:rsid w:val="00AE23F4"/>
    <w:rsid w:val="00AF0D4D"/>
    <w:rsid w:val="00AF156B"/>
    <w:rsid w:val="00AF4651"/>
    <w:rsid w:val="00AF6BB1"/>
    <w:rsid w:val="00B00FD6"/>
    <w:rsid w:val="00B02873"/>
    <w:rsid w:val="00B03791"/>
    <w:rsid w:val="00B11797"/>
    <w:rsid w:val="00B11975"/>
    <w:rsid w:val="00B12AE6"/>
    <w:rsid w:val="00B17E09"/>
    <w:rsid w:val="00B20273"/>
    <w:rsid w:val="00B22B2E"/>
    <w:rsid w:val="00B27E71"/>
    <w:rsid w:val="00B27EB3"/>
    <w:rsid w:val="00B31D67"/>
    <w:rsid w:val="00B352F9"/>
    <w:rsid w:val="00B3696E"/>
    <w:rsid w:val="00B413C8"/>
    <w:rsid w:val="00B4197D"/>
    <w:rsid w:val="00B43A04"/>
    <w:rsid w:val="00B45BED"/>
    <w:rsid w:val="00B502B3"/>
    <w:rsid w:val="00B52B6A"/>
    <w:rsid w:val="00B57502"/>
    <w:rsid w:val="00B607CB"/>
    <w:rsid w:val="00B60A29"/>
    <w:rsid w:val="00B61313"/>
    <w:rsid w:val="00B617E2"/>
    <w:rsid w:val="00B6505F"/>
    <w:rsid w:val="00B67097"/>
    <w:rsid w:val="00B76AC0"/>
    <w:rsid w:val="00B8004C"/>
    <w:rsid w:val="00B8517D"/>
    <w:rsid w:val="00B937A5"/>
    <w:rsid w:val="00B9405D"/>
    <w:rsid w:val="00B96BCC"/>
    <w:rsid w:val="00BA3E3B"/>
    <w:rsid w:val="00BA654F"/>
    <w:rsid w:val="00BA7322"/>
    <w:rsid w:val="00BB0CE5"/>
    <w:rsid w:val="00BB33A8"/>
    <w:rsid w:val="00BB3942"/>
    <w:rsid w:val="00BC190D"/>
    <w:rsid w:val="00BC2D47"/>
    <w:rsid w:val="00BC76F0"/>
    <w:rsid w:val="00BD34BA"/>
    <w:rsid w:val="00BD40D3"/>
    <w:rsid w:val="00BE3622"/>
    <w:rsid w:val="00C007DA"/>
    <w:rsid w:val="00C11799"/>
    <w:rsid w:val="00C13E38"/>
    <w:rsid w:val="00C17F34"/>
    <w:rsid w:val="00C27794"/>
    <w:rsid w:val="00C27B53"/>
    <w:rsid w:val="00C325CF"/>
    <w:rsid w:val="00C32683"/>
    <w:rsid w:val="00C33819"/>
    <w:rsid w:val="00C46EF8"/>
    <w:rsid w:val="00C5082F"/>
    <w:rsid w:val="00C51715"/>
    <w:rsid w:val="00C554E8"/>
    <w:rsid w:val="00C57F0A"/>
    <w:rsid w:val="00C60446"/>
    <w:rsid w:val="00C60774"/>
    <w:rsid w:val="00C62369"/>
    <w:rsid w:val="00C64F9D"/>
    <w:rsid w:val="00C70943"/>
    <w:rsid w:val="00C72FD4"/>
    <w:rsid w:val="00C73EA8"/>
    <w:rsid w:val="00C742D9"/>
    <w:rsid w:val="00C750D2"/>
    <w:rsid w:val="00C75B09"/>
    <w:rsid w:val="00C76054"/>
    <w:rsid w:val="00C80E2F"/>
    <w:rsid w:val="00C840B7"/>
    <w:rsid w:val="00C84C96"/>
    <w:rsid w:val="00C851AA"/>
    <w:rsid w:val="00C85A84"/>
    <w:rsid w:val="00C90396"/>
    <w:rsid w:val="00CA4F45"/>
    <w:rsid w:val="00CB1BCA"/>
    <w:rsid w:val="00CB1EB3"/>
    <w:rsid w:val="00CB60A9"/>
    <w:rsid w:val="00CB71CF"/>
    <w:rsid w:val="00CC0ACA"/>
    <w:rsid w:val="00CC16D8"/>
    <w:rsid w:val="00CC30BB"/>
    <w:rsid w:val="00CC77A4"/>
    <w:rsid w:val="00CC7834"/>
    <w:rsid w:val="00CD25EC"/>
    <w:rsid w:val="00CE1839"/>
    <w:rsid w:val="00CE27AC"/>
    <w:rsid w:val="00CE378D"/>
    <w:rsid w:val="00CE3E6C"/>
    <w:rsid w:val="00CF2BEB"/>
    <w:rsid w:val="00CF67A2"/>
    <w:rsid w:val="00CF68BB"/>
    <w:rsid w:val="00D013C1"/>
    <w:rsid w:val="00D1426B"/>
    <w:rsid w:val="00D1505A"/>
    <w:rsid w:val="00D169AD"/>
    <w:rsid w:val="00D26688"/>
    <w:rsid w:val="00D30DD3"/>
    <w:rsid w:val="00D30E81"/>
    <w:rsid w:val="00D33023"/>
    <w:rsid w:val="00D3676C"/>
    <w:rsid w:val="00D438E1"/>
    <w:rsid w:val="00D47303"/>
    <w:rsid w:val="00D50FAC"/>
    <w:rsid w:val="00D56F6F"/>
    <w:rsid w:val="00D61EDC"/>
    <w:rsid w:val="00D80809"/>
    <w:rsid w:val="00D81C80"/>
    <w:rsid w:val="00D86525"/>
    <w:rsid w:val="00D87964"/>
    <w:rsid w:val="00D91D1F"/>
    <w:rsid w:val="00D95E7A"/>
    <w:rsid w:val="00DA2F75"/>
    <w:rsid w:val="00DA6E8F"/>
    <w:rsid w:val="00DB1290"/>
    <w:rsid w:val="00DB41FD"/>
    <w:rsid w:val="00DB5DAF"/>
    <w:rsid w:val="00DC2D78"/>
    <w:rsid w:val="00DC50E7"/>
    <w:rsid w:val="00DD0DC1"/>
    <w:rsid w:val="00DD35EA"/>
    <w:rsid w:val="00DE2748"/>
    <w:rsid w:val="00E0238B"/>
    <w:rsid w:val="00E05786"/>
    <w:rsid w:val="00E12AD3"/>
    <w:rsid w:val="00E12BDC"/>
    <w:rsid w:val="00E20763"/>
    <w:rsid w:val="00E22992"/>
    <w:rsid w:val="00E2378E"/>
    <w:rsid w:val="00E25C62"/>
    <w:rsid w:val="00E34DF9"/>
    <w:rsid w:val="00E3731A"/>
    <w:rsid w:val="00E44F75"/>
    <w:rsid w:val="00E50D91"/>
    <w:rsid w:val="00E60C59"/>
    <w:rsid w:val="00E61627"/>
    <w:rsid w:val="00E65448"/>
    <w:rsid w:val="00E66218"/>
    <w:rsid w:val="00E67E91"/>
    <w:rsid w:val="00E73A02"/>
    <w:rsid w:val="00E77B30"/>
    <w:rsid w:val="00E823E9"/>
    <w:rsid w:val="00E83AF4"/>
    <w:rsid w:val="00E8462A"/>
    <w:rsid w:val="00E9258B"/>
    <w:rsid w:val="00E93975"/>
    <w:rsid w:val="00E94692"/>
    <w:rsid w:val="00E96B03"/>
    <w:rsid w:val="00E97831"/>
    <w:rsid w:val="00EA200D"/>
    <w:rsid w:val="00EA2490"/>
    <w:rsid w:val="00EA38B2"/>
    <w:rsid w:val="00EC0064"/>
    <w:rsid w:val="00EC4DDF"/>
    <w:rsid w:val="00ED0F6C"/>
    <w:rsid w:val="00ED2D9E"/>
    <w:rsid w:val="00ED369B"/>
    <w:rsid w:val="00EE3F2E"/>
    <w:rsid w:val="00EE75C3"/>
    <w:rsid w:val="00EE7BB3"/>
    <w:rsid w:val="00EF2C97"/>
    <w:rsid w:val="00EF5CAB"/>
    <w:rsid w:val="00F026FD"/>
    <w:rsid w:val="00F06C72"/>
    <w:rsid w:val="00F156D8"/>
    <w:rsid w:val="00F16E5D"/>
    <w:rsid w:val="00F278CD"/>
    <w:rsid w:val="00F41893"/>
    <w:rsid w:val="00F420A7"/>
    <w:rsid w:val="00F430D0"/>
    <w:rsid w:val="00F44FBD"/>
    <w:rsid w:val="00F46D34"/>
    <w:rsid w:val="00F4742F"/>
    <w:rsid w:val="00F51E95"/>
    <w:rsid w:val="00F52268"/>
    <w:rsid w:val="00F55D28"/>
    <w:rsid w:val="00F56690"/>
    <w:rsid w:val="00F57DFF"/>
    <w:rsid w:val="00F61C3A"/>
    <w:rsid w:val="00F67C74"/>
    <w:rsid w:val="00F835B6"/>
    <w:rsid w:val="00F85FCB"/>
    <w:rsid w:val="00F9504B"/>
    <w:rsid w:val="00FC0957"/>
    <w:rsid w:val="00FC7537"/>
    <w:rsid w:val="00FD118E"/>
    <w:rsid w:val="00FE1200"/>
    <w:rsid w:val="00FE4369"/>
    <w:rsid w:val="00FE4AB5"/>
    <w:rsid w:val="00FF14F5"/>
    <w:rsid w:val="00FF1916"/>
    <w:rsid w:val="00FF299A"/>
    <w:rsid w:val="00FF406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AF870E9"/>
  <w15:docId w15:val="{8B47BD73-5FE2-6B43-A67C-518C9655C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EDC"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0A77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8D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D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6928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2B7523"/>
  </w:style>
  <w:style w:type="character" w:styleId="Collegamentoipertestuale">
    <w:name w:val="Hyperlink"/>
    <w:rsid w:val="002B7523"/>
    <w:rPr>
      <w:color w:val="0563C1"/>
      <w:u w:val="single"/>
    </w:rPr>
  </w:style>
  <w:style w:type="character" w:customStyle="1" w:styleId="ListLabel1">
    <w:name w:val="ListLabel 1"/>
    <w:rsid w:val="002B7523"/>
    <w:rPr>
      <w:rFonts w:cs="Calibri"/>
    </w:rPr>
  </w:style>
  <w:style w:type="character" w:customStyle="1" w:styleId="ListLabel2">
    <w:name w:val="ListLabel 2"/>
    <w:rsid w:val="002B7523"/>
    <w:rPr>
      <w:rFonts w:cs="Courier New"/>
    </w:rPr>
  </w:style>
  <w:style w:type="paragraph" w:customStyle="1" w:styleId="Intestazione1">
    <w:name w:val="Intestazione1"/>
    <w:basedOn w:val="Normale"/>
    <w:next w:val="Corpotesto"/>
    <w:rsid w:val="002B75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2B7523"/>
    <w:pPr>
      <w:spacing w:after="120"/>
    </w:pPr>
  </w:style>
  <w:style w:type="paragraph" w:styleId="Elenco">
    <w:name w:val="List"/>
    <w:basedOn w:val="Corpotesto"/>
    <w:rsid w:val="002B7523"/>
  </w:style>
  <w:style w:type="paragraph" w:customStyle="1" w:styleId="Didascalia1">
    <w:name w:val="Didascalia1"/>
    <w:basedOn w:val="Normale"/>
    <w:rsid w:val="002B752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B7523"/>
    <w:pPr>
      <w:suppressLineNumbers/>
    </w:pPr>
  </w:style>
  <w:style w:type="paragraph" w:customStyle="1" w:styleId="Paragrafoelenco1">
    <w:name w:val="Paragrafo elenco1"/>
    <w:basedOn w:val="Normale"/>
    <w:rsid w:val="002B7523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0A77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SottotitoloCarattere">
    <w:name w:val="Sottotitolo Carattere"/>
    <w:link w:val="Sottotitolo"/>
    <w:uiPriority w:val="11"/>
    <w:rsid w:val="00330A77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0A77"/>
    <w:pPr>
      <w:spacing w:before="240" w:after="60"/>
      <w:jc w:val="center"/>
      <w:outlineLvl w:val="0"/>
    </w:pPr>
    <w:rPr>
      <w:rFonts w:ascii="Calibri Light" w:eastAsia="Times New Roman" w:hAnsi="Calibri Light" w:cs="Mangal"/>
      <w:b/>
      <w:bCs/>
      <w:kern w:val="28"/>
      <w:sz w:val="32"/>
      <w:szCs w:val="29"/>
    </w:rPr>
  </w:style>
  <w:style w:type="character" w:customStyle="1" w:styleId="TitoloCarattere">
    <w:name w:val="Titolo Carattere"/>
    <w:link w:val="Titolo"/>
    <w:uiPriority w:val="10"/>
    <w:rsid w:val="00330A77"/>
    <w:rPr>
      <w:rFonts w:ascii="Calibri Light" w:eastAsia="Times New Roman" w:hAnsi="Calibri Light" w:cs="Mangal"/>
      <w:b/>
      <w:bCs/>
      <w:kern w:val="28"/>
      <w:sz w:val="32"/>
      <w:szCs w:val="29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330A77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F3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cs="Mangal"/>
      <w:i/>
      <w:iCs/>
      <w:color w:val="5B9BD5"/>
      <w:szCs w:val="21"/>
    </w:rPr>
  </w:style>
  <w:style w:type="character" w:customStyle="1" w:styleId="CitazioneintensaCarattere">
    <w:name w:val="Citazione intensa Carattere"/>
    <w:link w:val="Citazioneintensa"/>
    <w:uiPriority w:val="30"/>
    <w:rsid w:val="00C17F34"/>
    <w:rPr>
      <w:rFonts w:eastAsia="SimSun" w:cs="Mangal"/>
      <w:i/>
      <w:iCs/>
      <w:color w:val="5B9BD5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ED2D9E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83B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83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8DF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Default">
    <w:name w:val="Default"/>
    <w:rsid w:val="00A33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A9406A"/>
    <w:rPr>
      <w:i/>
      <w:iCs/>
    </w:rPr>
  </w:style>
  <w:style w:type="character" w:styleId="Enfasigrassetto">
    <w:name w:val="Strong"/>
    <w:uiPriority w:val="22"/>
    <w:qFormat/>
    <w:rsid w:val="00A9406A"/>
    <w:rPr>
      <w:b/>
      <w:bCs/>
    </w:rPr>
  </w:style>
  <w:style w:type="paragraph" w:customStyle="1" w:styleId="Standard">
    <w:name w:val="Standard"/>
    <w:rsid w:val="00A9406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A9406A"/>
  </w:style>
  <w:style w:type="paragraph" w:customStyle="1" w:styleId="p3">
    <w:name w:val="p3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2">
    <w:name w:val="s2"/>
    <w:basedOn w:val="Carpredefinitoparagrafo"/>
    <w:rsid w:val="00A9406A"/>
  </w:style>
  <w:style w:type="paragraph" w:customStyle="1" w:styleId="western">
    <w:name w:val="western"/>
    <w:basedOn w:val="Normale"/>
    <w:rsid w:val="00A9406A"/>
    <w:pPr>
      <w:widowControl/>
      <w:suppressAutoHyphens w:val="0"/>
      <w:spacing w:before="100" w:beforeAutospacing="1" w:after="119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msonormalmailrucssattributepostfix">
    <w:name w:val="msonormal_mailru_css_attribute_postfix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font8">
    <w:name w:val="font_8"/>
    <w:basedOn w:val="Normale"/>
    <w:rsid w:val="00021449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styleId="Nessunaspaziatura">
    <w:name w:val="No Spacing"/>
    <w:uiPriority w:val="1"/>
    <w:qFormat/>
    <w:rsid w:val="000B4B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A095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3111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B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2F4A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D2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gd">
    <w:name w:val="gd"/>
    <w:basedOn w:val="Carpredefinitoparagrafo"/>
    <w:rsid w:val="00345CD2"/>
  </w:style>
  <w:style w:type="character" w:customStyle="1" w:styleId="g3">
    <w:name w:val="g3"/>
    <w:basedOn w:val="Carpredefinitoparagrafo"/>
    <w:rsid w:val="00345CD2"/>
  </w:style>
  <w:style w:type="character" w:customStyle="1" w:styleId="hb">
    <w:name w:val="hb"/>
    <w:basedOn w:val="Carpredefinitoparagrafo"/>
    <w:rsid w:val="00345CD2"/>
  </w:style>
  <w:style w:type="character" w:customStyle="1" w:styleId="g2">
    <w:name w:val="g2"/>
    <w:basedOn w:val="Carpredefinitoparagrafo"/>
    <w:rsid w:val="00345CD2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692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445">
                  <w:marLeft w:val="300"/>
                  <w:marRight w:val="30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7281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6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158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00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4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20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757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86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1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393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6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7172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09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lazzorealedinapoli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nfo@dkcomunica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al-na.ufficiostampa@beniculturali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CA5F-1D01-4547-859F-5C3ECA03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BURRO S.R.L.</Company>
  <LinksUpToDate>false</LinksUpToDate>
  <CharactersWithSpaces>3312</CharactersWithSpaces>
  <SharedDoc>false</SharedDoc>
  <HLinks>
    <vt:vector size="24" baseType="variant">
      <vt:variant>
        <vt:i4>262203</vt:i4>
      </vt:variant>
      <vt:variant>
        <vt:i4>9</vt:i4>
      </vt:variant>
      <vt:variant>
        <vt:i4>0</vt:i4>
      </vt:variant>
      <vt:variant>
        <vt:i4>5</vt:i4>
      </vt:variant>
      <vt:variant>
        <vt:lpwstr>mailto:drm-pug.parcomontesannace@beniculturali.it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mailto:drm-pug.museoegnazia@beniculturali.it</vt:lpwstr>
      </vt:variant>
      <vt:variant>
        <vt:lpwstr/>
      </vt:variant>
      <vt:variant>
        <vt:i4>3276903</vt:i4>
      </vt:variant>
      <vt:variant>
        <vt:i4>3</vt:i4>
      </vt:variant>
      <vt:variant>
        <vt:i4>0</vt:i4>
      </vt:variant>
      <vt:variant>
        <vt:i4>5</vt:i4>
      </vt:variant>
      <vt:variant>
        <vt:lpwstr>http://musei.puglia.beniculturali.it/musei/</vt:lpwstr>
      </vt:variant>
      <vt:variant>
        <vt:lpwstr/>
      </vt:variant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mailto:drm-pug.comunicazione@beniculturali.it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Microsoft Office User</cp:lastModifiedBy>
  <cp:revision>9</cp:revision>
  <cp:lastPrinted>2023-09-13T15:13:00Z</cp:lastPrinted>
  <dcterms:created xsi:type="dcterms:W3CDTF">2024-01-08T16:11:00Z</dcterms:created>
  <dcterms:modified xsi:type="dcterms:W3CDTF">2024-01-09T12:14:00Z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BURRO S.R.L.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